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C3B9C" w14:textId="534F1981" w:rsidR="00677770" w:rsidRPr="007A0BA7" w:rsidRDefault="009F1A07" w:rsidP="009F1A07">
      <w:pPr>
        <w:pStyle w:val="Default"/>
        <w:jc w:val="center"/>
        <w:rPr>
          <w:rFonts w:ascii="Arial" w:hAnsi="Arial" w:cs="Arial"/>
          <w:b/>
          <w:sz w:val="22"/>
          <w:szCs w:val="22"/>
          <w:u w:val="single"/>
          <w:lang w:val="en-IN"/>
        </w:rPr>
      </w:pPr>
      <w:r w:rsidRPr="007A0BA7">
        <w:rPr>
          <w:rFonts w:ascii="Arial" w:hAnsi="Arial" w:cs="Arial"/>
          <w:b/>
          <w:sz w:val="22"/>
          <w:szCs w:val="22"/>
          <w:u w:val="single"/>
          <w:lang w:val="en-IN"/>
        </w:rPr>
        <w:t>TENDER NOTICE</w:t>
      </w:r>
    </w:p>
    <w:p w14:paraId="5DA98018" w14:textId="75C89D4A" w:rsidR="00997723" w:rsidRPr="007A0BA7" w:rsidRDefault="009F1A07" w:rsidP="009F1A07">
      <w:pPr>
        <w:pStyle w:val="Default"/>
        <w:jc w:val="center"/>
        <w:rPr>
          <w:rFonts w:ascii="Arial" w:hAnsi="Arial" w:cs="Arial"/>
          <w:b/>
          <w:sz w:val="22"/>
          <w:szCs w:val="22"/>
          <w:u w:val="single"/>
          <w:lang w:val="en-IN"/>
        </w:rPr>
      </w:pPr>
      <w:r w:rsidRPr="007A0BA7">
        <w:rPr>
          <w:rFonts w:ascii="Arial" w:hAnsi="Arial" w:cs="Arial"/>
          <w:b/>
          <w:sz w:val="22"/>
          <w:szCs w:val="22"/>
          <w:u w:val="single"/>
          <w:lang w:val="en-IN"/>
        </w:rPr>
        <w:t>FOR TENDER</w:t>
      </w:r>
    </w:p>
    <w:p w14:paraId="0F0A64B6" w14:textId="7EB4EF20" w:rsidR="00C75180" w:rsidRPr="007A0BA7" w:rsidRDefault="009F1A07" w:rsidP="009F1A07">
      <w:pPr>
        <w:pStyle w:val="Default"/>
        <w:jc w:val="center"/>
        <w:rPr>
          <w:rFonts w:ascii="Arial" w:hAnsi="Arial" w:cs="Arial"/>
          <w:sz w:val="22"/>
          <w:szCs w:val="22"/>
          <w:u w:val="single"/>
          <w:lang w:val="es-ES"/>
        </w:rPr>
      </w:pPr>
      <w:r w:rsidRPr="007A0BA7">
        <w:rPr>
          <w:rFonts w:ascii="Arial" w:hAnsi="Arial" w:cs="Arial"/>
          <w:b/>
          <w:bCs/>
          <w:sz w:val="22"/>
          <w:szCs w:val="22"/>
          <w:u w:val="single"/>
          <w:lang w:val="en-IN"/>
        </w:rPr>
        <w:t>TO DEVELOP DEMAND ASSESSMENT FRAMEWORK AND MAP DEMAND FOR DECENTRALIZED RENEWABLE ENERGY (DRE) POWERED LIVELIHOOD APPLICATIONS IN INDIA, SAP - 83390726</w:t>
      </w:r>
    </w:p>
    <w:p w14:paraId="0404D678" w14:textId="77777777" w:rsidR="00392D68" w:rsidRPr="00781D35" w:rsidRDefault="00392D68" w:rsidP="00A118DC">
      <w:pPr>
        <w:pStyle w:val="Default"/>
        <w:jc w:val="both"/>
        <w:rPr>
          <w:rFonts w:ascii="Arial" w:hAnsi="Arial" w:cs="Arial"/>
          <w:b/>
          <w:sz w:val="22"/>
          <w:szCs w:val="22"/>
          <w:lang w:val="en-IN"/>
        </w:rPr>
      </w:pPr>
    </w:p>
    <w:p w14:paraId="4FE7510A" w14:textId="77777777" w:rsidR="00A118DC" w:rsidRPr="009F1A07" w:rsidRDefault="00F431A7" w:rsidP="00A118DC">
      <w:pPr>
        <w:spacing w:after="0" w:line="240" w:lineRule="auto"/>
        <w:jc w:val="both"/>
        <w:rPr>
          <w:rFonts w:ascii="Arial" w:hAnsi="Arial" w:cs="Arial"/>
        </w:rPr>
      </w:pPr>
      <w:r w:rsidRPr="009F1A07">
        <w:rPr>
          <w:rFonts w:ascii="Arial" w:hAnsi="Arial" w:cs="Arial"/>
        </w:rPr>
        <w:t xml:space="preserve">The Access to Energy Programme II comes under the Indo-German Energy Programme (IGEN) and is a bilateral technical co-operation measure between the Federal Ministry for Economic Co-operation and Development (BMZ), Germany and the Ministry of New and Renewable Energy (MNRE), Government of India. IGEN Access II is seeking the </w:t>
      </w:r>
      <w:r w:rsidR="00A431F5" w:rsidRPr="009F1A07">
        <w:rPr>
          <w:rFonts w:ascii="Arial" w:hAnsi="Arial" w:cs="Arial"/>
        </w:rPr>
        <w:t>services of a specialized firm to provide technical support to develop demand assessment framework and mapping demand for Decentralized Renewable Energy (DRE) powered livelihood applications in India.</w:t>
      </w:r>
    </w:p>
    <w:p w14:paraId="02222B34" w14:textId="77777777" w:rsidR="00A118DC" w:rsidRPr="009F1A07" w:rsidRDefault="00A118DC" w:rsidP="00A118DC">
      <w:pPr>
        <w:spacing w:after="0" w:line="240" w:lineRule="auto"/>
        <w:jc w:val="both"/>
        <w:rPr>
          <w:rFonts w:ascii="Arial" w:hAnsi="Arial" w:cs="Arial"/>
        </w:rPr>
      </w:pPr>
    </w:p>
    <w:p w14:paraId="0A3087F9" w14:textId="781CC0ED" w:rsidR="00F431A7" w:rsidRPr="009F1A07" w:rsidRDefault="00A431F5" w:rsidP="00A118DC">
      <w:pPr>
        <w:spacing w:after="0" w:line="240" w:lineRule="auto"/>
        <w:jc w:val="both"/>
        <w:rPr>
          <w:rFonts w:ascii="Arial" w:hAnsi="Arial" w:cs="Arial"/>
        </w:rPr>
      </w:pPr>
      <w:r w:rsidRPr="009F1A07">
        <w:rPr>
          <w:rFonts w:ascii="Arial" w:hAnsi="Arial" w:cs="Arial"/>
        </w:rPr>
        <w:t>F</w:t>
      </w:r>
      <w:r w:rsidR="00F431A7" w:rsidRPr="009F1A07">
        <w:rPr>
          <w:rFonts w:ascii="Arial" w:hAnsi="Arial" w:cs="Arial"/>
        </w:rPr>
        <w:t xml:space="preserve">ollowing activities are expected from the interested bidder. </w:t>
      </w:r>
    </w:p>
    <w:p w14:paraId="2BD14DC5" w14:textId="77777777" w:rsidR="00A431F5" w:rsidRPr="009F1A07" w:rsidRDefault="00A431F5" w:rsidP="00A118DC">
      <w:pPr>
        <w:pStyle w:val="SpiegelB"/>
        <w:keepNext/>
        <w:numPr>
          <w:ilvl w:val="0"/>
          <w:numId w:val="18"/>
        </w:numPr>
        <w:tabs>
          <w:tab w:val="clear" w:pos="7371"/>
          <w:tab w:val="left" w:pos="8931"/>
        </w:tabs>
        <w:spacing w:line="240" w:lineRule="auto"/>
        <w:ind w:right="-188"/>
        <w:jc w:val="both"/>
        <w:rPr>
          <w:rFonts w:cs="Arial"/>
          <w:szCs w:val="22"/>
        </w:rPr>
      </w:pPr>
      <w:r w:rsidRPr="009F1A07">
        <w:rPr>
          <w:rFonts w:eastAsiaTheme="minorHAnsi" w:cs="Arial"/>
          <w:szCs w:val="22"/>
          <w:lang w:val="en-US" w:eastAsia="en-US"/>
        </w:rPr>
        <w:t>To To review, design and develop standard demand assessment framework for Decentralised Renewable Energy (DRE) powered livelihood applications in India.</w:t>
      </w:r>
    </w:p>
    <w:p w14:paraId="2079659B" w14:textId="77777777" w:rsidR="00A431F5" w:rsidRPr="009F1A07" w:rsidRDefault="00A431F5" w:rsidP="00A118DC">
      <w:pPr>
        <w:pStyle w:val="SpiegelB"/>
        <w:keepNext/>
        <w:numPr>
          <w:ilvl w:val="0"/>
          <w:numId w:val="18"/>
        </w:numPr>
        <w:tabs>
          <w:tab w:val="clear" w:pos="7371"/>
          <w:tab w:val="left" w:pos="8931"/>
        </w:tabs>
        <w:spacing w:line="240" w:lineRule="auto"/>
        <w:ind w:right="-188"/>
        <w:jc w:val="both"/>
        <w:rPr>
          <w:rFonts w:cs="Arial"/>
          <w:szCs w:val="22"/>
        </w:rPr>
      </w:pPr>
      <w:r w:rsidRPr="009F1A07">
        <w:rPr>
          <w:rFonts w:eastAsiaTheme="minorHAnsi" w:cs="Arial"/>
          <w:szCs w:val="22"/>
          <w:lang w:val="en-US" w:eastAsia="en-US"/>
        </w:rPr>
        <w:t xml:space="preserve">Use the developed assessment framework to estimate demand for potential Decentralised Renewable Energy (DRE) powered livelihood applications across different regions / states of India. Importantly the demand estimation will focus on both perspectives, End User level and technology level Perse. </w:t>
      </w:r>
    </w:p>
    <w:p w14:paraId="28746BDB" w14:textId="17A1424E" w:rsidR="00A431F5" w:rsidRPr="009F1A07" w:rsidRDefault="00A431F5" w:rsidP="00A118DC">
      <w:pPr>
        <w:pStyle w:val="SpiegelB"/>
        <w:keepNext/>
        <w:numPr>
          <w:ilvl w:val="0"/>
          <w:numId w:val="18"/>
        </w:numPr>
        <w:tabs>
          <w:tab w:val="clear" w:pos="7371"/>
          <w:tab w:val="left" w:pos="8931"/>
        </w:tabs>
        <w:spacing w:line="240" w:lineRule="auto"/>
        <w:ind w:right="-188"/>
        <w:jc w:val="both"/>
        <w:rPr>
          <w:rFonts w:cs="Arial"/>
          <w:szCs w:val="22"/>
        </w:rPr>
      </w:pPr>
      <w:r w:rsidRPr="009F1A07">
        <w:rPr>
          <w:rFonts w:eastAsiaTheme="minorHAnsi" w:cs="Arial"/>
          <w:szCs w:val="22"/>
          <w:lang w:val="en-US" w:eastAsia="en-US"/>
        </w:rPr>
        <w:t xml:space="preserve">To assess and prepare a detailed report on supporting ecosystem that is available or required to meet the projected demand of identified technology at cluster, state and at national level.  </w:t>
      </w:r>
    </w:p>
    <w:p w14:paraId="777774F5" w14:textId="77777777" w:rsidR="00A118DC" w:rsidRPr="009F1A07" w:rsidRDefault="00A118DC" w:rsidP="00A118DC">
      <w:pPr>
        <w:spacing w:after="0" w:line="240" w:lineRule="auto"/>
        <w:ind w:right="95"/>
        <w:rPr>
          <w:rFonts w:ascii="Arial" w:hAnsi="Arial" w:cs="Arial"/>
          <w:b/>
          <w:bCs/>
        </w:rPr>
      </w:pPr>
    </w:p>
    <w:p w14:paraId="34D726FE" w14:textId="73E01AF7" w:rsidR="00A431F5" w:rsidRPr="009F1A07" w:rsidRDefault="00A431F5" w:rsidP="00A118DC">
      <w:pPr>
        <w:spacing w:after="0" w:line="240" w:lineRule="auto"/>
        <w:ind w:right="95"/>
        <w:rPr>
          <w:rFonts w:ascii="Arial" w:hAnsi="Arial" w:cs="Arial"/>
          <w:b/>
          <w:bCs/>
        </w:rPr>
      </w:pPr>
      <w:r w:rsidRPr="009F1A07">
        <w:rPr>
          <w:rFonts w:ascii="Arial" w:hAnsi="Arial" w:cs="Arial"/>
          <w:b/>
          <w:bCs/>
        </w:rPr>
        <w:t>Deliverables</w:t>
      </w:r>
    </w:p>
    <w:p w14:paraId="3CFFA1EF" w14:textId="77777777" w:rsidR="00A431F5" w:rsidRPr="009F1A07" w:rsidRDefault="00A431F5" w:rsidP="00A118DC">
      <w:pPr>
        <w:pStyle w:val="SpiegelB"/>
        <w:keepNext/>
        <w:numPr>
          <w:ilvl w:val="0"/>
          <w:numId w:val="18"/>
        </w:numPr>
        <w:tabs>
          <w:tab w:val="clear" w:pos="7371"/>
          <w:tab w:val="left" w:pos="8931"/>
        </w:tabs>
        <w:spacing w:line="240" w:lineRule="auto"/>
        <w:ind w:right="-188"/>
        <w:jc w:val="both"/>
        <w:rPr>
          <w:rFonts w:eastAsiaTheme="minorHAnsi" w:cs="Arial"/>
          <w:szCs w:val="22"/>
          <w:lang w:val="en-US" w:eastAsia="en-US"/>
        </w:rPr>
      </w:pPr>
      <w:r w:rsidRPr="009F1A07">
        <w:rPr>
          <w:rFonts w:eastAsiaTheme="minorHAnsi" w:cs="Arial"/>
          <w:szCs w:val="22"/>
          <w:lang w:val="en-US" w:eastAsia="en-US"/>
        </w:rPr>
        <w:t xml:space="preserve">A detailed demand assessment framework for DRE powered livelihood products is developed and submitted as part of the consultancy. </w:t>
      </w:r>
    </w:p>
    <w:p w14:paraId="35F4287D" w14:textId="77777777" w:rsidR="00A431F5" w:rsidRPr="009F1A07" w:rsidRDefault="00A431F5" w:rsidP="00A118DC">
      <w:pPr>
        <w:pStyle w:val="SpiegelB"/>
        <w:keepNext/>
        <w:numPr>
          <w:ilvl w:val="0"/>
          <w:numId w:val="18"/>
        </w:numPr>
        <w:tabs>
          <w:tab w:val="clear" w:pos="7371"/>
          <w:tab w:val="left" w:pos="8931"/>
        </w:tabs>
        <w:spacing w:line="240" w:lineRule="auto"/>
        <w:ind w:right="-188"/>
        <w:jc w:val="both"/>
        <w:rPr>
          <w:rFonts w:eastAsiaTheme="minorHAnsi" w:cs="Arial"/>
          <w:szCs w:val="22"/>
          <w:lang w:val="en-US" w:eastAsia="en-US"/>
        </w:rPr>
      </w:pPr>
      <w:r w:rsidRPr="009F1A07">
        <w:rPr>
          <w:rFonts w:eastAsiaTheme="minorHAnsi" w:cs="Arial"/>
          <w:szCs w:val="22"/>
          <w:lang w:val="en-US" w:eastAsia="en-US"/>
        </w:rPr>
        <w:t xml:space="preserve">Detailed report on the demand for DRE powered technology based on primary field information is done further aggregated at state and national level. </w:t>
      </w:r>
    </w:p>
    <w:p w14:paraId="72C21501" w14:textId="77777777" w:rsidR="00A431F5" w:rsidRPr="009F1A07" w:rsidRDefault="00A431F5" w:rsidP="00A118DC">
      <w:pPr>
        <w:pStyle w:val="SpiegelB"/>
        <w:keepNext/>
        <w:numPr>
          <w:ilvl w:val="0"/>
          <w:numId w:val="18"/>
        </w:numPr>
        <w:tabs>
          <w:tab w:val="clear" w:pos="7371"/>
          <w:tab w:val="left" w:pos="8931"/>
        </w:tabs>
        <w:spacing w:line="240" w:lineRule="auto"/>
        <w:ind w:right="-188"/>
        <w:jc w:val="both"/>
        <w:rPr>
          <w:rFonts w:eastAsiaTheme="minorHAnsi" w:cs="Arial"/>
          <w:szCs w:val="22"/>
          <w:lang w:val="en-US" w:eastAsia="en-US"/>
        </w:rPr>
      </w:pPr>
      <w:r w:rsidRPr="009F1A07">
        <w:rPr>
          <w:rFonts w:eastAsiaTheme="minorHAnsi" w:cs="Arial"/>
          <w:szCs w:val="22"/>
          <w:lang w:val="en-US" w:eastAsia="en-US"/>
        </w:rPr>
        <w:t xml:space="preserve">Prepare a detailed report on supporting ecosystem that is available or required to meet the projected demand of identified technology at cluster, state and at national level. </w:t>
      </w:r>
    </w:p>
    <w:p w14:paraId="1AACC026" w14:textId="77777777" w:rsidR="00A431F5" w:rsidRPr="009F1A07" w:rsidRDefault="00A431F5" w:rsidP="00A118DC">
      <w:pPr>
        <w:pStyle w:val="SpiegelB"/>
        <w:keepNext/>
        <w:numPr>
          <w:ilvl w:val="0"/>
          <w:numId w:val="18"/>
        </w:numPr>
        <w:tabs>
          <w:tab w:val="clear" w:pos="7371"/>
          <w:tab w:val="left" w:pos="8931"/>
        </w:tabs>
        <w:spacing w:line="240" w:lineRule="auto"/>
        <w:ind w:right="-188"/>
        <w:jc w:val="both"/>
        <w:rPr>
          <w:rFonts w:eastAsiaTheme="minorHAnsi" w:cs="Arial"/>
          <w:szCs w:val="22"/>
          <w:lang w:val="en-US" w:eastAsia="en-US"/>
        </w:rPr>
      </w:pPr>
      <w:r w:rsidRPr="009F1A07">
        <w:rPr>
          <w:rFonts w:eastAsiaTheme="minorHAnsi" w:cs="Arial"/>
          <w:szCs w:val="22"/>
          <w:lang w:val="en-US" w:eastAsia="en-US"/>
        </w:rPr>
        <w:t xml:space="preserve">As required the firm will organise two regional workshops and one national event to share the findings with interested stakeholders. </w:t>
      </w:r>
    </w:p>
    <w:p w14:paraId="3931F705" w14:textId="77777777" w:rsidR="00A431F5" w:rsidRPr="009F1A07" w:rsidRDefault="00A431F5" w:rsidP="00A118DC">
      <w:pPr>
        <w:pStyle w:val="Default"/>
        <w:jc w:val="both"/>
        <w:rPr>
          <w:rFonts w:ascii="Arial" w:hAnsi="Arial" w:cs="Arial"/>
          <w:b/>
          <w:sz w:val="22"/>
          <w:szCs w:val="22"/>
          <w:lang w:val="en-IN"/>
        </w:rPr>
      </w:pPr>
    </w:p>
    <w:p w14:paraId="59FDB8D5" w14:textId="595B22CF" w:rsidR="00A118DC" w:rsidRPr="009F1A07" w:rsidRDefault="00366326" w:rsidP="00A118DC">
      <w:pPr>
        <w:pStyle w:val="Default"/>
        <w:jc w:val="both"/>
        <w:rPr>
          <w:rFonts w:ascii="Arial" w:hAnsi="Arial" w:cs="Arial"/>
          <w:b/>
          <w:sz w:val="22"/>
          <w:szCs w:val="22"/>
          <w:lang w:val="en-IN"/>
        </w:rPr>
      </w:pPr>
      <w:r w:rsidRPr="009F1A07">
        <w:rPr>
          <w:rFonts w:ascii="Arial" w:hAnsi="Arial" w:cs="Arial"/>
          <w:b/>
          <w:sz w:val="22"/>
          <w:szCs w:val="22"/>
          <w:lang w:val="en-IN"/>
        </w:rPr>
        <w:t xml:space="preserve">Timeline  </w:t>
      </w:r>
    </w:p>
    <w:p w14:paraId="7B61DD1E" w14:textId="2ABABFC1" w:rsidR="00677770" w:rsidRPr="009F1A07" w:rsidRDefault="00F431A7" w:rsidP="00A118D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9F1A07">
        <w:rPr>
          <w:rFonts w:ascii="Arial" w:hAnsi="Arial" w:cs="Arial"/>
        </w:rPr>
        <w:t>The assignment will be of total 12 months from the date of signing the contract</w:t>
      </w:r>
      <w:r w:rsidRPr="009F1A07">
        <w:rPr>
          <w:rFonts w:ascii="Arial" w:hAnsi="Arial" w:cs="Arial"/>
          <w:b/>
          <w:bCs/>
        </w:rPr>
        <w:t xml:space="preserve">. </w:t>
      </w:r>
      <w:r w:rsidR="00677770" w:rsidRPr="009F1A07">
        <w:rPr>
          <w:rFonts w:ascii="Arial" w:hAnsi="Arial" w:cs="Arial"/>
          <w:lang w:val="en-GB"/>
        </w:rPr>
        <w:t xml:space="preserve">The detailed documentation with regards </w:t>
      </w:r>
      <w:r w:rsidR="003A6F2E" w:rsidRPr="009F1A07">
        <w:rPr>
          <w:rFonts w:ascii="Arial" w:hAnsi="Arial" w:cs="Arial"/>
          <w:lang w:val="en-GB"/>
        </w:rPr>
        <w:t xml:space="preserve">to </w:t>
      </w:r>
      <w:r w:rsidR="00677770" w:rsidRPr="009F1A07">
        <w:rPr>
          <w:rFonts w:ascii="Arial" w:hAnsi="Arial" w:cs="Arial"/>
          <w:lang w:val="en-GB"/>
        </w:rPr>
        <w:t xml:space="preserve">this call for proposals includes – </w:t>
      </w:r>
    </w:p>
    <w:p w14:paraId="746CB943" w14:textId="77777777" w:rsidR="00677770" w:rsidRPr="009F1A07" w:rsidRDefault="00677770" w:rsidP="00A118D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GB"/>
        </w:rPr>
      </w:pPr>
      <w:r w:rsidRPr="009F1A07">
        <w:rPr>
          <w:rFonts w:ascii="Arial" w:hAnsi="Arial" w:cs="Arial"/>
          <w:lang w:val="en-GB"/>
        </w:rPr>
        <w:t>Terms of Reference for the Assignment</w:t>
      </w:r>
    </w:p>
    <w:p w14:paraId="0A0C38CD" w14:textId="77777777" w:rsidR="00677770" w:rsidRPr="009F1A07" w:rsidRDefault="00677770" w:rsidP="00A118D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GB"/>
        </w:rPr>
      </w:pPr>
      <w:r w:rsidRPr="009F1A07">
        <w:rPr>
          <w:rFonts w:ascii="Arial" w:hAnsi="Arial" w:cs="Arial"/>
          <w:lang w:val="en-GB"/>
        </w:rPr>
        <w:t xml:space="preserve">Evaluation Grid </w:t>
      </w:r>
    </w:p>
    <w:p w14:paraId="11EBD4E3" w14:textId="77777777" w:rsidR="00677770" w:rsidRPr="009F1A07" w:rsidRDefault="00677770" w:rsidP="00A118D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GB"/>
        </w:rPr>
      </w:pPr>
      <w:r w:rsidRPr="009F1A07">
        <w:rPr>
          <w:rFonts w:ascii="Arial" w:hAnsi="Arial" w:cs="Arial"/>
          <w:lang w:val="en-GB"/>
        </w:rPr>
        <w:t>Bidding Conditions</w:t>
      </w:r>
    </w:p>
    <w:p w14:paraId="1F52B5B9" w14:textId="77777777" w:rsidR="00677770" w:rsidRPr="009F1A07" w:rsidRDefault="00677770" w:rsidP="00A118D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GB"/>
        </w:rPr>
      </w:pPr>
      <w:r w:rsidRPr="009F1A07">
        <w:rPr>
          <w:rFonts w:ascii="Arial" w:hAnsi="Arial" w:cs="Arial"/>
          <w:lang w:val="en-GB"/>
        </w:rPr>
        <w:t>The General Terms &amp; Conditions of Contracts</w:t>
      </w:r>
    </w:p>
    <w:p w14:paraId="431248F5" w14:textId="77777777" w:rsidR="00FB61FC" w:rsidRPr="009F1A07" w:rsidRDefault="00FB61FC" w:rsidP="00A118DC">
      <w:pPr>
        <w:spacing w:after="0" w:line="240" w:lineRule="auto"/>
        <w:jc w:val="both"/>
        <w:rPr>
          <w:rFonts w:ascii="Arial" w:hAnsi="Arial" w:cs="Arial"/>
          <w:b/>
          <w:color w:val="FFFFFF" w:themeColor="background1"/>
          <w:highlight w:val="red"/>
          <w:lang w:val="en-GB"/>
        </w:rPr>
      </w:pPr>
    </w:p>
    <w:p w14:paraId="3C15E5F6" w14:textId="07F79150" w:rsidR="00392D68" w:rsidRPr="009F1A07" w:rsidRDefault="00D91E45" w:rsidP="00A118DC">
      <w:pPr>
        <w:spacing w:after="0" w:line="240" w:lineRule="auto"/>
        <w:ind w:left="360"/>
        <w:rPr>
          <w:rFonts w:ascii="Arial" w:hAnsi="Arial" w:cs="Arial"/>
          <w:b/>
          <w:color w:val="000099"/>
          <w:u w:val="single"/>
        </w:rPr>
      </w:pPr>
      <w:r w:rsidRPr="009F1A07">
        <w:rPr>
          <w:rFonts w:ascii="Arial" w:hAnsi="Arial" w:cs="Arial"/>
          <w:b/>
          <w:color w:val="000099"/>
          <w:u w:val="single"/>
        </w:rPr>
        <w:t>Timeline</w:t>
      </w:r>
    </w:p>
    <w:p w14:paraId="3F8E6ABA" w14:textId="77777777" w:rsidR="009F1A07" w:rsidRPr="009F1A07" w:rsidRDefault="009F1A07" w:rsidP="00A118DC">
      <w:pPr>
        <w:spacing w:after="0" w:line="240" w:lineRule="auto"/>
        <w:ind w:left="360"/>
        <w:rPr>
          <w:rFonts w:ascii="Arial" w:hAnsi="Arial" w:cs="Arial"/>
          <w:b/>
          <w:color w:val="000099"/>
          <w:u w:val="single"/>
        </w:rPr>
      </w:pPr>
    </w:p>
    <w:p w14:paraId="4CC51764" w14:textId="50E77149" w:rsidR="009F1A07" w:rsidRPr="009F1A07" w:rsidRDefault="009F1A07" w:rsidP="009F1A07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rFonts w:ascii="Arial" w:hAnsi="Arial" w:cs="Arial"/>
        </w:rPr>
      </w:pPr>
      <w:r w:rsidRPr="009F1A07">
        <w:rPr>
          <w:rFonts w:ascii="Arial" w:hAnsi="Arial" w:cs="Arial"/>
        </w:rPr>
        <w:t xml:space="preserve">Pre-bid queries to be </w:t>
      </w:r>
      <w:proofErr w:type="gramStart"/>
      <w:r w:rsidRPr="009F1A07">
        <w:rPr>
          <w:rFonts w:ascii="Arial" w:hAnsi="Arial" w:cs="Arial"/>
        </w:rPr>
        <w:t>received –                        16</w:t>
      </w:r>
      <w:r w:rsidRPr="009F1A07">
        <w:rPr>
          <w:rFonts w:ascii="Arial" w:hAnsi="Arial" w:cs="Arial"/>
          <w:vertAlign w:val="superscript"/>
        </w:rPr>
        <w:t>th</w:t>
      </w:r>
      <w:proofErr w:type="gramEnd"/>
      <w:r w:rsidRPr="009F1A07">
        <w:rPr>
          <w:rFonts w:ascii="Arial" w:hAnsi="Arial" w:cs="Arial"/>
        </w:rPr>
        <w:t xml:space="preserve"> september 2021</w:t>
      </w:r>
    </w:p>
    <w:p w14:paraId="097FBB59" w14:textId="46FE7426" w:rsidR="009F1A07" w:rsidRPr="009F1A07" w:rsidRDefault="009F1A07" w:rsidP="009F1A07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rFonts w:ascii="Arial" w:hAnsi="Arial" w:cs="Arial"/>
        </w:rPr>
      </w:pPr>
      <w:proofErr w:type="spellStart"/>
      <w:r w:rsidRPr="009F1A07">
        <w:rPr>
          <w:rFonts w:ascii="Arial" w:hAnsi="Arial" w:cs="Arial"/>
        </w:rPr>
        <w:t>Faq</w:t>
      </w:r>
      <w:proofErr w:type="spellEnd"/>
      <w:r w:rsidRPr="009F1A07">
        <w:rPr>
          <w:rFonts w:ascii="Arial" w:hAnsi="Arial" w:cs="Arial"/>
        </w:rPr>
        <w:t xml:space="preserve"> to be uploaded –                                         21</w:t>
      </w:r>
      <w:r w:rsidRPr="009F1A07">
        <w:rPr>
          <w:rFonts w:ascii="Arial" w:hAnsi="Arial" w:cs="Arial"/>
          <w:vertAlign w:val="superscript"/>
        </w:rPr>
        <w:t>st</w:t>
      </w:r>
      <w:r w:rsidRPr="009F1A07">
        <w:rPr>
          <w:rFonts w:ascii="Arial" w:hAnsi="Arial" w:cs="Arial"/>
        </w:rPr>
        <w:t xml:space="preserve"> september 2021</w:t>
      </w:r>
    </w:p>
    <w:p w14:paraId="0442E8ED" w14:textId="55A1320B" w:rsidR="009F1A07" w:rsidRPr="009F1A07" w:rsidRDefault="009F1A07" w:rsidP="009F1A07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rFonts w:ascii="Arial" w:hAnsi="Arial" w:cs="Arial"/>
          <w:b/>
          <w:bCs/>
          <w:color w:val="FF0000"/>
        </w:rPr>
      </w:pPr>
      <w:r w:rsidRPr="009F1A07">
        <w:rPr>
          <w:rFonts w:ascii="Arial" w:hAnsi="Arial" w:cs="Arial"/>
        </w:rPr>
        <w:t>Deadline to receive bids in hard copies –           </w:t>
      </w:r>
      <w:r w:rsidRPr="009F1A07">
        <w:rPr>
          <w:rFonts w:ascii="Arial" w:hAnsi="Arial" w:cs="Arial"/>
          <w:b/>
          <w:bCs/>
          <w:color w:val="FF0000"/>
        </w:rPr>
        <w:t>4</w:t>
      </w:r>
      <w:r w:rsidRPr="009F1A07">
        <w:rPr>
          <w:rFonts w:ascii="Arial" w:hAnsi="Arial" w:cs="Arial"/>
          <w:b/>
          <w:bCs/>
          <w:color w:val="FF0000"/>
          <w:vertAlign w:val="superscript"/>
        </w:rPr>
        <w:t>th</w:t>
      </w:r>
      <w:r w:rsidRPr="009F1A07">
        <w:rPr>
          <w:rFonts w:ascii="Arial" w:hAnsi="Arial" w:cs="Arial"/>
          <w:b/>
          <w:bCs/>
          <w:color w:val="FF0000"/>
        </w:rPr>
        <w:t xml:space="preserve"> October 2021</w:t>
      </w:r>
    </w:p>
    <w:p w14:paraId="165FB2DA" w14:textId="77777777" w:rsidR="00392D68" w:rsidRPr="009F1A07" w:rsidRDefault="00392D68" w:rsidP="00A118DC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705D1A20" w14:textId="78FE8422" w:rsidR="00392D68" w:rsidRPr="009F1A07" w:rsidRDefault="00392D68" w:rsidP="00A118DC">
      <w:pPr>
        <w:spacing w:after="0" w:line="240" w:lineRule="auto"/>
        <w:jc w:val="both"/>
        <w:rPr>
          <w:rFonts w:ascii="Arial" w:hAnsi="Arial" w:cs="Arial"/>
          <w:b/>
        </w:rPr>
      </w:pPr>
      <w:r w:rsidRPr="009F1A07">
        <w:rPr>
          <w:rFonts w:ascii="Arial" w:hAnsi="Arial" w:cs="Arial"/>
          <w:b/>
        </w:rPr>
        <w:t>GIZ reserves the right to cancel</w:t>
      </w:r>
      <w:r w:rsidR="00CC6681" w:rsidRPr="009F1A07">
        <w:rPr>
          <w:rFonts w:ascii="Arial" w:hAnsi="Arial" w:cs="Arial"/>
          <w:b/>
        </w:rPr>
        <w:t xml:space="preserve"> </w:t>
      </w:r>
      <w:r w:rsidRPr="009F1A07">
        <w:rPr>
          <w:rFonts w:ascii="Arial" w:hAnsi="Arial" w:cs="Arial"/>
          <w:b/>
        </w:rPr>
        <w:t>/</w:t>
      </w:r>
      <w:r w:rsidR="00CC6681" w:rsidRPr="009F1A07">
        <w:rPr>
          <w:rFonts w:ascii="Arial" w:hAnsi="Arial" w:cs="Arial"/>
          <w:b/>
        </w:rPr>
        <w:t xml:space="preserve"> </w:t>
      </w:r>
      <w:r w:rsidRPr="009F1A07">
        <w:rPr>
          <w:rFonts w:ascii="Arial" w:hAnsi="Arial" w:cs="Arial"/>
          <w:b/>
        </w:rPr>
        <w:t>modify this tender and / or reject a bid document including subsequently a technical and financial proposal, without assigning any reasons.</w:t>
      </w:r>
    </w:p>
    <w:p w14:paraId="3EC04206" w14:textId="77777777" w:rsidR="00755097" w:rsidRPr="009F1A07" w:rsidRDefault="00755097" w:rsidP="00D91E45">
      <w:pPr>
        <w:spacing w:after="0" w:line="360" w:lineRule="auto"/>
        <w:jc w:val="both"/>
        <w:rPr>
          <w:rFonts w:ascii="Arial" w:hAnsi="Arial" w:cs="Arial"/>
          <w:lang w:val="en-GB"/>
        </w:rPr>
      </w:pPr>
    </w:p>
    <w:sectPr w:rsidR="00755097" w:rsidRPr="009F1A0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EFF3C" w14:textId="77777777" w:rsidR="00245F26" w:rsidRDefault="00245F26" w:rsidP="00677770">
      <w:pPr>
        <w:spacing w:after="0" w:line="240" w:lineRule="auto"/>
      </w:pPr>
      <w:r>
        <w:separator/>
      </w:r>
    </w:p>
  </w:endnote>
  <w:endnote w:type="continuationSeparator" w:id="0">
    <w:p w14:paraId="040FF030" w14:textId="77777777" w:rsidR="00245F26" w:rsidRDefault="00245F26" w:rsidP="00677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544B0" w14:textId="77777777" w:rsidR="00245F26" w:rsidRDefault="00245F26" w:rsidP="00677770">
      <w:pPr>
        <w:spacing w:after="0" w:line="240" w:lineRule="auto"/>
      </w:pPr>
      <w:r>
        <w:separator/>
      </w:r>
    </w:p>
  </w:footnote>
  <w:footnote w:type="continuationSeparator" w:id="0">
    <w:p w14:paraId="5A4FCA4D" w14:textId="77777777" w:rsidR="00245F26" w:rsidRDefault="00245F26" w:rsidP="00677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FC8D3" w14:textId="77777777" w:rsidR="003C29FB" w:rsidRDefault="000978D5">
    <w:pPr>
      <w:pStyle w:val="Header"/>
    </w:pPr>
    <w:r w:rsidRPr="00B5055B">
      <w:rPr>
        <w:rFonts w:ascii="Arial" w:eastAsia="Times New Roman" w:hAnsi="Arial" w:cs="Times New Roman"/>
        <w:noProof/>
        <w:sz w:val="18"/>
      </w:rPr>
      <w:drawing>
        <wp:anchor distT="0" distB="0" distL="114300" distR="114300" simplePos="0" relativeHeight="251659264" behindDoc="0" locked="0" layoutInCell="1" allowOverlap="1" wp14:anchorId="2F24BD42" wp14:editId="2F7D6817">
          <wp:simplePos x="0" y="0"/>
          <wp:positionH relativeFrom="column">
            <wp:posOffset>5775325</wp:posOffset>
          </wp:positionH>
          <wp:positionV relativeFrom="paragraph">
            <wp:posOffset>-113030</wp:posOffset>
          </wp:positionV>
          <wp:extent cx="850900" cy="552450"/>
          <wp:effectExtent l="0" t="0" r="6350" b="0"/>
          <wp:wrapNone/>
          <wp:docPr id="1" name="Picture 2" descr="gizlogo-standard-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izlogo-standard-rgb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7992" b="17450"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90A5C"/>
    <w:multiLevelType w:val="hybridMultilevel"/>
    <w:tmpl w:val="5276E1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36677"/>
    <w:multiLevelType w:val="hybridMultilevel"/>
    <w:tmpl w:val="7D28C38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D0057D"/>
    <w:multiLevelType w:val="hybridMultilevel"/>
    <w:tmpl w:val="5E9ACB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D4F4A"/>
    <w:multiLevelType w:val="hybridMultilevel"/>
    <w:tmpl w:val="28D28A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460A5"/>
    <w:multiLevelType w:val="hybridMultilevel"/>
    <w:tmpl w:val="0568A1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E2AE7"/>
    <w:multiLevelType w:val="multilevel"/>
    <w:tmpl w:val="1AB04D2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965698"/>
    <w:multiLevelType w:val="hybridMultilevel"/>
    <w:tmpl w:val="6A2CA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C2C10"/>
    <w:multiLevelType w:val="hybridMultilevel"/>
    <w:tmpl w:val="955ECD4E"/>
    <w:lvl w:ilvl="0" w:tplc="4009001B">
      <w:start w:val="1"/>
      <w:numFmt w:val="lowerRoman"/>
      <w:lvlText w:val="%1."/>
      <w:lvlJc w:val="right"/>
      <w:pPr>
        <w:ind w:left="1069" w:hanging="360"/>
      </w:pPr>
    </w:lvl>
    <w:lvl w:ilvl="1" w:tplc="40090019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1A5ACA"/>
    <w:multiLevelType w:val="hybridMultilevel"/>
    <w:tmpl w:val="93E2DD3C"/>
    <w:lvl w:ilvl="0" w:tplc="4F6089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982F3E"/>
    <w:multiLevelType w:val="hybridMultilevel"/>
    <w:tmpl w:val="2F52E4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6612F"/>
    <w:multiLevelType w:val="hybridMultilevel"/>
    <w:tmpl w:val="2870D4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61504"/>
    <w:multiLevelType w:val="hybridMultilevel"/>
    <w:tmpl w:val="DAFC8E5A"/>
    <w:lvl w:ilvl="0" w:tplc="09C41BA2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31A4B9F0">
      <w:start w:val="1"/>
      <w:numFmt w:val="lowerLetter"/>
      <w:lvlText w:val="%2."/>
      <w:lvlJc w:val="left"/>
      <w:pPr>
        <w:ind w:left="1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5B59372A"/>
    <w:multiLevelType w:val="hybridMultilevel"/>
    <w:tmpl w:val="B5D43AAC"/>
    <w:lvl w:ilvl="0" w:tplc="24DA1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41A6D"/>
    <w:multiLevelType w:val="hybridMultilevel"/>
    <w:tmpl w:val="14DEC5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26BC2"/>
    <w:multiLevelType w:val="hybridMultilevel"/>
    <w:tmpl w:val="9E9894A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79A417D"/>
    <w:multiLevelType w:val="hybridMultilevel"/>
    <w:tmpl w:val="541620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53BCA"/>
    <w:multiLevelType w:val="hybridMultilevel"/>
    <w:tmpl w:val="ECBED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81B22"/>
    <w:multiLevelType w:val="hybridMultilevel"/>
    <w:tmpl w:val="D8B661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0B3729"/>
    <w:multiLevelType w:val="hybridMultilevel"/>
    <w:tmpl w:val="A44A29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B23341"/>
    <w:multiLevelType w:val="hybridMultilevel"/>
    <w:tmpl w:val="11F2EBC4"/>
    <w:lvl w:ilvl="0" w:tplc="4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4"/>
  </w:num>
  <w:num w:numId="5">
    <w:abstractNumId w:val="6"/>
  </w:num>
  <w:num w:numId="6">
    <w:abstractNumId w:val="3"/>
  </w:num>
  <w:num w:numId="7">
    <w:abstractNumId w:val="10"/>
  </w:num>
  <w:num w:numId="8">
    <w:abstractNumId w:val="5"/>
  </w:num>
  <w:num w:numId="9">
    <w:abstractNumId w:val="15"/>
  </w:num>
  <w:num w:numId="10">
    <w:abstractNumId w:val="4"/>
  </w:num>
  <w:num w:numId="11">
    <w:abstractNumId w:val="16"/>
  </w:num>
  <w:num w:numId="12">
    <w:abstractNumId w:val="9"/>
  </w:num>
  <w:num w:numId="13">
    <w:abstractNumId w:val="0"/>
  </w:num>
  <w:num w:numId="14">
    <w:abstractNumId w:val="19"/>
  </w:num>
  <w:num w:numId="15">
    <w:abstractNumId w:val="13"/>
  </w:num>
  <w:num w:numId="16">
    <w:abstractNumId w:val="17"/>
  </w:num>
  <w:num w:numId="17">
    <w:abstractNumId w:val="18"/>
  </w:num>
  <w:num w:numId="18">
    <w:abstractNumId w:val="2"/>
  </w:num>
  <w:num w:numId="19">
    <w:abstractNumId w:val="7"/>
  </w:num>
  <w:num w:numId="20">
    <w:abstractNumId w:val="1"/>
  </w:num>
  <w:num w:numId="2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770"/>
    <w:rsid w:val="00007D72"/>
    <w:rsid w:val="00014ED8"/>
    <w:rsid w:val="000155A3"/>
    <w:rsid w:val="0001745D"/>
    <w:rsid w:val="00026658"/>
    <w:rsid w:val="000363CC"/>
    <w:rsid w:val="00043F2D"/>
    <w:rsid w:val="00050BCD"/>
    <w:rsid w:val="000531D4"/>
    <w:rsid w:val="00081255"/>
    <w:rsid w:val="00087AAD"/>
    <w:rsid w:val="000978D5"/>
    <w:rsid w:val="000A54EA"/>
    <w:rsid w:val="000B5C13"/>
    <w:rsid w:val="000C69F5"/>
    <w:rsid w:val="000E38F9"/>
    <w:rsid w:val="000E4423"/>
    <w:rsid w:val="00103731"/>
    <w:rsid w:val="001044F9"/>
    <w:rsid w:val="00137F80"/>
    <w:rsid w:val="00140431"/>
    <w:rsid w:val="00142687"/>
    <w:rsid w:val="001426EF"/>
    <w:rsid w:val="00142CB6"/>
    <w:rsid w:val="001522F6"/>
    <w:rsid w:val="001538AF"/>
    <w:rsid w:val="001560C5"/>
    <w:rsid w:val="0016008C"/>
    <w:rsid w:val="00160A77"/>
    <w:rsid w:val="0017474C"/>
    <w:rsid w:val="00193322"/>
    <w:rsid w:val="00195B6E"/>
    <w:rsid w:val="0019669B"/>
    <w:rsid w:val="001B19D8"/>
    <w:rsid w:val="001B549C"/>
    <w:rsid w:val="001C3D6E"/>
    <w:rsid w:val="001C486A"/>
    <w:rsid w:val="001C7D26"/>
    <w:rsid w:val="001E0F8A"/>
    <w:rsid w:val="001F2BD1"/>
    <w:rsid w:val="0021113E"/>
    <w:rsid w:val="00213D43"/>
    <w:rsid w:val="00245F26"/>
    <w:rsid w:val="00257948"/>
    <w:rsid w:val="0026553B"/>
    <w:rsid w:val="00267920"/>
    <w:rsid w:val="002828B4"/>
    <w:rsid w:val="002858DB"/>
    <w:rsid w:val="002A2AC2"/>
    <w:rsid w:val="002A33D3"/>
    <w:rsid w:val="002A42D5"/>
    <w:rsid w:val="002B596A"/>
    <w:rsid w:val="002C0E0D"/>
    <w:rsid w:val="002C272E"/>
    <w:rsid w:val="002D6F4F"/>
    <w:rsid w:val="002F0991"/>
    <w:rsid w:val="002F3C31"/>
    <w:rsid w:val="00301B2C"/>
    <w:rsid w:val="00303E88"/>
    <w:rsid w:val="00315EE2"/>
    <w:rsid w:val="003173BD"/>
    <w:rsid w:val="00317412"/>
    <w:rsid w:val="00317462"/>
    <w:rsid w:val="00317A9B"/>
    <w:rsid w:val="003271F3"/>
    <w:rsid w:val="003276B9"/>
    <w:rsid w:val="00332FAB"/>
    <w:rsid w:val="00334B01"/>
    <w:rsid w:val="0033546F"/>
    <w:rsid w:val="003438D9"/>
    <w:rsid w:val="00360547"/>
    <w:rsid w:val="00362602"/>
    <w:rsid w:val="00362B43"/>
    <w:rsid w:val="00366326"/>
    <w:rsid w:val="00373730"/>
    <w:rsid w:val="0037450E"/>
    <w:rsid w:val="00375256"/>
    <w:rsid w:val="00377210"/>
    <w:rsid w:val="00381B2D"/>
    <w:rsid w:val="00381FD6"/>
    <w:rsid w:val="00392D68"/>
    <w:rsid w:val="003932C3"/>
    <w:rsid w:val="0039555F"/>
    <w:rsid w:val="003A3A62"/>
    <w:rsid w:val="003A3D10"/>
    <w:rsid w:val="003A6F2E"/>
    <w:rsid w:val="003B1E70"/>
    <w:rsid w:val="003B2785"/>
    <w:rsid w:val="003D396D"/>
    <w:rsid w:val="003E5676"/>
    <w:rsid w:val="003F1163"/>
    <w:rsid w:val="003F18AA"/>
    <w:rsid w:val="003F2112"/>
    <w:rsid w:val="003F394F"/>
    <w:rsid w:val="004114BB"/>
    <w:rsid w:val="0041361B"/>
    <w:rsid w:val="00420146"/>
    <w:rsid w:val="00424591"/>
    <w:rsid w:val="004337D1"/>
    <w:rsid w:val="00434478"/>
    <w:rsid w:val="00451622"/>
    <w:rsid w:val="00453200"/>
    <w:rsid w:val="00454220"/>
    <w:rsid w:val="00460A8F"/>
    <w:rsid w:val="00462AD4"/>
    <w:rsid w:val="004630FC"/>
    <w:rsid w:val="004664A9"/>
    <w:rsid w:val="00470547"/>
    <w:rsid w:val="00471659"/>
    <w:rsid w:val="004723EF"/>
    <w:rsid w:val="0047321C"/>
    <w:rsid w:val="004824D9"/>
    <w:rsid w:val="00482D5D"/>
    <w:rsid w:val="00486F68"/>
    <w:rsid w:val="004B329B"/>
    <w:rsid w:val="004B3483"/>
    <w:rsid w:val="004B45FC"/>
    <w:rsid w:val="004B49F9"/>
    <w:rsid w:val="004B71D5"/>
    <w:rsid w:val="004C18F3"/>
    <w:rsid w:val="004C3F33"/>
    <w:rsid w:val="004C5214"/>
    <w:rsid w:val="004D51D2"/>
    <w:rsid w:val="004D6BC0"/>
    <w:rsid w:val="004E091F"/>
    <w:rsid w:val="004E2429"/>
    <w:rsid w:val="004E47B0"/>
    <w:rsid w:val="0050280C"/>
    <w:rsid w:val="00503408"/>
    <w:rsid w:val="005126F3"/>
    <w:rsid w:val="005170C6"/>
    <w:rsid w:val="00517A81"/>
    <w:rsid w:val="00537029"/>
    <w:rsid w:val="00540F8C"/>
    <w:rsid w:val="00541F30"/>
    <w:rsid w:val="0054489A"/>
    <w:rsid w:val="0054677F"/>
    <w:rsid w:val="00557A32"/>
    <w:rsid w:val="005624EE"/>
    <w:rsid w:val="00562548"/>
    <w:rsid w:val="00564060"/>
    <w:rsid w:val="005709AF"/>
    <w:rsid w:val="00573801"/>
    <w:rsid w:val="00575009"/>
    <w:rsid w:val="00582C0C"/>
    <w:rsid w:val="00583B29"/>
    <w:rsid w:val="005853F3"/>
    <w:rsid w:val="00594BFE"/>
    <w:rsid w:val="00596A46"/>
    <w:rsid w:val="00597724"/>
    <w:rsid w:val="00597BFA"/>
    <w:rsid w:val="005A72EF"/>
    <w:rsid w:val="005B77DE"/>
    <w:rsid w:val="005C4930"/>
    <w:rsid w:val="005C7B1D"/>
    <w:rsid w:val="005D5D5C"/>
    <w:rsid w:val="005D77BC"/>
    <w:rsid w:val="005E6737"/>
    <w:rsid w:val="005F5E9F"/>
    <w:rsid w:val="005F724F"/>
    <w:rsid w:val="005F7B3C"/>
    <w:rsid w:val="00611BA3"/>
    <w:rsid w:val="00612128"/>
    <w:rsid w:val="006150F3"/>
    <w:rsid w:val="00623507"/>
    <w:rsid w:val="006276EE"/>
    <w:rsid w:val="006277F9"/>
    <w:rsid w:val="00636C33"/>
    <w:rsid w:val="006532AF"/>
    <w:rsid w:val="00664136"/>
    <w:rsid w:val="0067628F"/>
    <w:rsid w:val="00677526"/>
    <w:rsid w:val="00677770"/>
    <w:rsid w:val="006977B1"/>
    <w:rsid w:val="006A2BB9"/>
    <w:rsid w:val="006C1ADA"/>
    <w:rsid w:val="006D19CC"/>
    <w:rsid w:val="006D45F5"/>
    <w:rsid w:val="006D67EB"/>
    <w:rsid w:val="006F0006"/>
    <w:rsid w:val="006F4004"/>
    <w:rsid w:val="006F7C9B"/>
    <w:rsid w:val="0070028C"/>
    <w:rsid w:val="00715B08"/>
    <w:rsid w:val="007340EC"/>
    <w:rsid w:val="007348D1"/>
    <w:rsid w:val="0073778A"/>
    <w:rsid w:val="00744229"/>
    <w:rsid w:val="00751403"/>
    <w:rsid w:val="007528B0"/>
    <w:rsid w:val="00755097"/>
    <w:rsid w:val="00757438"/>
    <w:rsid w:val="0076324F"/>
    <w:rsid w:val="00770539"/>
    <w:rsid w:val="0077548C"/>
    <w:rsid w:val="00781D35"/>
    <w:rsid w:val="007877DA"/>
    <w:rsid w:val="00790053"/>
    <w:rsid w:val="007921E1"/>
    <w:rsid w:val="007A0BA7"/>
    <w:rsid w:val="007A552A"/>
    <w:rsid w:val="007A6789"/>
    <w:rsid w:val="007A6D60"/>
    <w:rsid w:val="007B5EEF"/>
    <w:rsid w:val="007C3313"/>
    <w:rsid w:val="007E4845"/>
    <w:rsid w:val="007F23FF"/>
    <w:rsid w:val="00805A94"/>
    <w:rsid w:val="008217C5"/>
    <w:rsid w:val="00842CF2"/>
    <w:rsid w:val="00843977"/>
    <w:rsid w:val="008452F7"/>
    <w:rsid w:val="0084569B"/>
    <w:rsid w:val="008517C7"/>
    <w:rsid w:val="00853D94"/>
    <w:rsid w:val="00853DF2"/>
    <w:rsid w:val="00867EAF"/>
    <w:rsid w:val="0087300D"/>
    <w:rsid w:val="008805E5"/>
    <w:rsid w:val="00896637"/>
    <w:rsid w:val="00896F90"/>
    <w:rsid w:val="008A05F2"/>
    <w:rsid w:val="008B6CCB"/>
    <w:rsid w:val="008B7C2F"/>
    <w:rsid w:val="008C07F5"/>
    <w:rsid w:val="008C0E33"/>
    <w:rsid w:val="008C44AD"/>
    <w:rsid w:val="008D5AC4"/>
    <w:rsid w:val="008E1F5B"/>
    <w:rsid w:val="008F0BDB"/>
    <w:rsid w:val="008F5D94"/>
    <w:rsid w:val="008F6B8C"/>
    <w:rsid w:val="008F7E84"/>
    <w:rsid w:val="00904EC4"/>
    <w:rsid w:val="00907B73"/>
    <w:rsid w:val="00914375"/>
    <w:rsid w:val="00915CAD"/>
    <w:rsid w:val="00931EA2"/>
    <w:rsid w:val="00937EA1"/>
    <w:rsid w:val="00945341"/>
    <w:rsid w:val="00955A43"/>
    <w:rsid w:val="00957D7B"/>
    <w:rsid w:val="009636B1"/>
    <w:rsid w:val="009700F0"/>
    <w:rsid w:val="009905BC"/>
    <w:rsid w:val="00993432"/>
    <w:rsid w:val="00994A79"/>
    <w:rsid w:val="00997723"/>
    <w:rsid w:val="009A2F53"/>
    <w:rsid w:val="009B4CA4"/>
    <w:rsid w:val="009B5163"/>
    <w:rsid w:val="009C2AF2"/>
    <w:rsid w:val="009C4D22"/>
    <w:rsid w:val="009D05E9"/>
    <w:rsid w:val="009D32E1"/>
    <w:rsid w:val="009D38B9"/>
    <w:rsid w:val="009D5B68"/>
    <w:rsid w:val="009E424C"/>
    <w:rsid w:val="009E5458"/>
    <w:rsid w:val="009F1A07"/>
    <w:rsid w:val="009F6BE2"/>
    <w:rsid w:val="00A051A5"/>
    <w:rsid w:val="00A118DC"/>
    <w:rsid w:val="00A11AE8"/>
    <w:rsid w:val="00A12619"/>
    <w:rsid w:val="00A13B7D"/>
    <w:rsid w:val="00A147A8"/>
    <w:rsid w:val="00A15299"/>
    <w:rsid w:val="00A159A9"/>
    <w:rsid w:val="00A20BF3"/>
    <w:rsid w:val="00A300DF"/>
    <w:rsid w:val="00A369A3"/>
    <w:rsid w:val="00A37BAB"/>
    <w:rsid w:val="00A431F5"/>
    <w:rsid w:val="00A432D2"/>
    <w:rsid w:val="00A46B52"/>
    <w:rsid w:val="00A53957"/>
    <w:rsid w:val="00A608C0"/>
    <w:rsid w:val="00A62D43"/>
    <w:rsid w:val="00A67473"/>
    <w:rsid w:val="00A70C58"/>
    <w:rsid w:val="00A769CD"/>
    <w:rsid w:val="00A81780"/>
    <w:rsid w:val="00A86076"/>
    <w:rsid w:val="00A90965"/>
    <w:rsid w:val="00AA65E3"/>
    <w:rsid w:val="00AB1523"/>
    <w:rsid w:val="00AB29FE"/>
    <w:rsid w:val="00AB30B2"/>
    <w:rsid w:val="00AC2A18"/>
    <w:rsid w:val="00AC3F5D"/>
    <w:rsid w:val="00AC66C1"/>
    <w:rsid w:val="00AD22BB"/>
    <w:rsid w:val="00AD2F27"/>
    <w:rsid w:val="00B07925"/>
    <w:rsid w:val="00B1060E"/>
    <w:rsid w:val="00B1401C"/>
    <w:rsid w:val="00B148C4"/>
    <w:rsid w:val="00B205FD"/>
    <w:rsid w:val="00B334E1"/>
    <w:rsid w:val="00B3430A"/>
    <w:rsid w:val="00B60A6C"/>
    <w:rsid w:val="00B67622"/>
    <w:rsid w:val="00B776BD"/>
    <w:rsid w:val="00B80EF2"/>
    <w:rsid w:val="00B84162"/>
    <w:rsid w:val="00B84EEE"/>
    <w:rsid w:val="00B85881"/>
    <w:rsid w:val="00B912AF"/>
    <w:rsid w:val="00BA1519"/>
    <w:rsid w:val="00BC17C7"/>
    <w:rsid w:val="00BC7AFC"/>
    <w:rsid w:val="00BD258F"/>
    <w:rsid w:val="00BD456F"/>
    <w:rsid w:val="00BE5E9C"/>
    <w:rsid w:val="00BE759A"/>
    <w:rsid w:val="00BE7BA2"/>
    <w:rsid w:val="00BF6F12"/>
    <w:rsid w:val="00C064DD"/>
    <w:rsid w:val="00C20C17"/>
    <w:rsid w:val="00C30AF1"/>
    <w:rsid w:val="00C44B9A"/>
    <w:rsid w:val="00C47530"/>
    <w:rsid w:val="00C64CCF"/>
    <w:rsid w:val="00C660A0"/>
    <w:rsid w:val="00C73548"/>
    <w:rsid w:val="00C75180"/>
    <w:rsid w:val="00C96621"/>
    <w:rsid w:val="00CC4912"/>
    <w:rsid w:val="00CC6681"/>
    <w:rsid w:val="00CC7DDA"/>
    <w:rsid w:val="00CE1EE1"/>
    <w:rsid w:val="00CE6B97"/>
    <w:rsid w:val="00CF1719"/>
    <w:rsid w:val="00D0154A"/>
    <w:rsid w:val="00D07E09"/>
    <w:rsid w:val="00D1138C"/>
    <w:rsid w:val="00D13DCC"/>
    <w:rsid w:val="00D14CB9"/>
    <w:rsid w:val="00D3587D"/>
    <w:rsid w:val="00D36DBC"/>
    <w:rsid w:val="00D433C4"/>
    <w:rsid w:val="00D44A66"/>
    <w:rsid w:val="00D45F86"/>
    <w:rsid w:val="00D51109"/>
    <w:rsid w:val="00D51FB2"/>
    <w:rsid w:val="00D5705A"/>
    <w:rsid w:val="00D64E91"/>
    <w:rsid w:val="00D668A7"/>
    <w:rsid w:val="00D75586"/>
    <w:rsid w:val="00D91E45"/>
    <w:rsid w:val="00D94C74"/>
    <w:rsid w:val="00DA509D"/>
    <w:rsid w:val="00DC3729"/>
    <w:rsid w:val="00DD2537"/>
    <w:rsid w:val="00DD3809"/>
    <w:rsid w:val="00DD4389"/>
    <w:rsid w:val="00DD50ED"/>
    <w:rsid w:val="00DD6AB0"/>
    <w:rsid w:val="00DE2B5F"/>
    <w:rsid w:val="00DE5561"/>
    <w:rsid w:val="00E048AE"/>
    <w:rsid w:val="00E24D28"/>
    <w:rsid w:val="00E25703"/>
    <w:rsid w:val="00E318FD"/>
    <w:rsid w:val="00E36E3D"/>
    <w:rsid w:val="00E423A0"/>
    <w:rsid w:val="00E51EEE"/>
    <w:rsid w:val="00E6349F"/>
    <w:rsid w:val="00E70C86"/>
    <w:rsid w:val="00E73C2F"/>
    <w:rsid w:val="00E82BFF"/>
    <w:rsid w:val="00E85FAB"/>
    <w:rsid w:val="00EA2DC7"/>
    <w:rsid w:val="00EA3C73"/>
    <w:rsid w:val="00EB66C7"/>
    <w:rsid w:val="00EB74E6"/>
    <w:rsid w:val="00EC3FD5"/>
    <w:rsid w:val="00EE20B5"/>
    <w:rsid w:val="00EF7454"/>
    <w:rsid w:val="00EF7ED2"/>
    <w:rsid w:val="00F0081A"/>
    <w:rsid w:val="00F0188E"/>
    <w:rsid w:val="00F02FB3"/>
    <w:rsid w:val="00F04E0A"/>
    <w:rsid w:val="00F1316B"/>
    <w:rsid w:val="00F22B84"/>
    <w:rsid w:val="00F255EC"/>
    <w:rsid w:val="00F30A67"/>
    <w:rsid w:val="00F31183"/>
    <w:rsid w:val="00F41D33"/>
    <w:rsid w:val="00F431A7"/>
    <w:rsid w:val="00F575B0"/>
    <w:rsid w:val="00F67A2B"/>
    <w:rsid w:val="00F74D29"/>
    <w:rsid w:val="00F76BB9"/>
    <w:rsid w:val="00F97992"/>
    <w:rsid w:val="00FA003B"/>
    <w:rsid w:val="00FB0981"/>
    <w:rsid w:val="00FB61FC"/>
    <w:rsid w:val="00FD2690"/>
    <w:rsid w:val="00FF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E9C1D"/>
  <w15:chartTrackingRefBased/>
  <w15:docId w15:val="{0106B584-9EA2-4F99-BCB1-4466A867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77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67777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ListParagraph">
    <w:name w:val="List Paragraph"/>
    <w:aliases w:val="References,Bullet List,FooterText,List Paragraph1,Colorful List Accent 1,Resume Title,Figure_name,Citation List,Graphic,Bullets1,numbered,Paragraphe de liste1,Bulletr List Paragraph,列出段落,列出段落1,Listeafsnit1,Parágrafo da Lista1,リスト段落1"/>
    <w:basedOn w:val="Normal"/>
    <w:link w:val="ListParagraphChar"/>
    <w:uiPriority w:val="34"/>
    <w:qFormat/>
    <w:rsid w:val="006777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777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7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770"/>
  </w:style>
  <w:style w:type="paragraph" w:styleId="NoSpacing">
    <w:name w:val="No Spacing"/>
    <w:uiPriority w:val="1"/>
    <w:qFormat/>
    <w:rsid w:val="00677770"/>
    <w:pPr>
      <w:spacing w:after="0" w:line="240" w:lineRule="auto"/>
    </w:pPr>
    <w:rPr>
      <w:rFonts w:eastAsiaTheme="minorEastAsia"/>
      <w:lang w:val="en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77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77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7770"/>
    <w:rPr>
      <w:vertAlign w:val="superscript"/>
    </w:rPr>
  </w:style>
  <w:style w:type="paragraph" w:customStyle="1" w:styleId="SpiegelB">
    <w:name w:val="Spiegel (B)"/>
    <w:basedOn w:val="Normal"/>
    <w:rsid w:val="00C73548"/>
    <w:pPr>
      <w:tabs>
        <w:tab w:val="left" w:pos="7371"/>
      </w:tabs>
      <w:spacing w:after="0" w:line="360" w:lineRule="atLeast"/>
      <w:ind w:left="1276" w:hanging="426"/>
    </w:pPr>
    <w:rPr>
      <w:rFonts w:ascii="Arial" w:eastAsia="Times New Roman" w:hAnsi="Arial" w:cs="Times New Roman"/>
      <w:szCs w:val="20"/>
      <w:lang w:val="de-DE" w:eastAsia="de-DE"/>
    </w:rPr>
  </w:style>
  <w:style w:type="table" w:styleId="TableGrid">
    <w:name w:val="Table Grid"/>
    <w:basedOn w:val="TableNormal"/>
    <w:uiPriority w:val="39"/>
    <w:rsid w:val="00366326"/>
    <w:pPr>
      <w:spacing w:after="0" w:line="240" w:lineRule="auto"/>
    </w:pPr>
    <w:rPr>
      <w:sz w:val="24"/>
      <w:szCs w:val="24"/>
      <w:lang w:val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References Char,Bullet List Char,FooterText Char,List Paragraph1 Char,Colorful List Accent 1 Char,Resume Title Char,Figure_name Char,Citation List Char,Graphic Char,Bullets1 Char,numbered Char,Paragraphe de liste1 Char,列出段落 Char"/>
    <w:link w:val="ListParagraph"/>
    <w:uiPriority w:val="34"/>
    <w:qFormat/>
    <w:locked/>
    <w:rsid w:val="00392D68"/>
  </w:style>
  <w:style w:type="paragraph" w:styleId="BalloonText">
    <w:name w:val="Balloon Text"/>
    <w:basedOn w:val="Normal"/>
    <w:link w:val="BalloonTextChar"/>
    <w:uiPriority w:val="99"/>
    <w:semiHidden/>
    <w:unhideWhenUsed/>
    <w:rsid w:val="00375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256"/>
    <w:rPr>
      <w:rFonts w:ascii="Segoe UI" w:hAnsi="Segoe UI" w:cs="Segoe UI"/>
      <w:sz w:val="18"/>
      <w:szCs w:val="18"/>
    </w:rPr>
  </w:style>
  <w:style w:type="character" w:customStyle="1" w:styleId="FontStyle65">
    <w:name w:val="Font Style65"/>
    <w:uiPriority w:val="99"/>
    <w:rsid w:val="00375256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B3FF1-DBE7-4D4C-A917-1A3FB40D0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Sucheta</dc:creator>
  <cp:keywords/>
  <dc:description/>
  <cp:lastModifiedBy>Bhatnagar, Sakshi GIZ IN</cp:lastModifiedBy>
  <cp:revision>25</cp:revision>
  <dcterms:created xsi:type="dcterms:W3CDTF">2018-04-16T11:51:00Z</dcterms:created>
  <dcterms:modified xsi:type="dcterms:W3CDTF">2021-09-10T07:55:00Z</dcterms:modified>
</cp:coreProperties>
</file>