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32E51" w14:textId="77777777" w:rsidR="003C29FB" w:rsidRPr="00F60C30" w:rsidRDefault="002062A2" w:rsidP="003C29FB">
      <w:pPr>
        <w:pStyle w:val="Default"/>
        <w:jc w:val="center"/>
        <w:rPr>
          <w:rFonts w:ascii="Arial" w:hAnsi="Arial" w:cs="Arial"/>
          <w:b/>
          <w:sz w:val="22"/>
          <w:szCs w:val="22"/>
          <w:u w:val="single"/>
          <w:lang w:val="en-IN"/>
        </w:rPr>
      </w:pPr>
      <w:r w:rsidRPr="00F60C30">
        <w:rPr>
          <w:rFonts w:ascii="Arial" w:hAnsi="Arial" w:cs="Arial"/>
          <w:b/>
          <w:sz w:val="22"/>
          <w:szCs w:val="22"/>
          <w:u w:val="single"/>
          <w:lang w:val="en-IN"/>
        </w:rPr>
        <w:t>Tender N</w:t>
      </w:r>
      <w:r w:rsidR="003C29FB" w:rsidRPr="00F60C30">
        <w:rPr>
          <w:rFonts w:ascii="Arial" w:hAnsi="Arial" w:cs="Arial"/>
          <w:b/>
          <w:sz w:val="22"/>
          <w:szCs w:val="22"/>
          <w:u w:val="single"/>
          <w:lang w:val="en-IN"/>
        </w:rPr>
        <w:t>otice</w:t>
      </w:r>
    </w:p>
    <w:p w14:paraId="2E24CA0B" w14:textId="77777777" w:rsidR="002062A2" w:rsidRPr="00F60C30" w:rsidRDefault="002062A2" w:rsidP="00B81DF7">
      <w:pPr>
        <w:pStyle w:val="Default"/>
        <w:rPr>
          <w:rFonts w:ascii="Arial" w:hAnsi="Arial" w:cs="Arial"/>
          <w:b/>
          <w:sz w:val="22"/>
          <w:szCs w:val="22"/>
          <w:lang w:val="en-IN"/>
        </w:rPr>
      </w:pPr>
    </w:p>
    <w:p w14:paraId="7111F9E7" w14:textId="27A7048C" w:rsidR="00F60C30" w:rsidRPr="0020171F" w:rsidRDefault="00B81DF7" w:rsidP="00F60C30">
      <w:pPr>
        <w:pStyle w:val="Default"/>
        <w:spacing w:line="320" w:lineRule="atLeast"/>
        <w:jc w:val="center"/>
        <w:rPr>
          <w:rFonts w:ascii="Arial" w:hAnsi="Arial" w:cs="Arial"/>
          <w:b/>
        </w:rPr>
      </w:pPr>
      <w:r w:rsidRPr="0020171F">
        <w:rPr>
          <w:rFonts w:ascii="Arial" w:hAnsi="Arial" w:cs="Arial"/>
          <w:b/>
          <w:lang w:val="en-IN"/>
        </w:rPr>
        <w:t xml:space="preserve">To engage </w:t>
      </w:r>
      <w:r w:rsidR="0020171F">
        <w:rPr>
          <w:rFonts w:ascii="Arial" w:hAnsi="Arial" w:cs="Arial"/>
          <w:b/>
          <w:lang w:val="en-IN"/>
        </w:rPr>
        <w:t xml:space="preserve">an </w:t>
      </w:r>
      <w:r w:rsidR="00381796" w:rsidRPr="0020171F">
        <w:rPr>
          <w:rFonts w:ascii="Arial" w:hAnsi="Arial" w:cs="Arial"/>
          <w:b/>
          <w:lang w:val="en-IN"/>
        </w:rPr>
        <w:t xml:space="preserve">organization </w:t>
      </w:r>
      <w:r w:rsidR="00405A8F" w:rsidRPr="0020171F">
        <w:rPr>
          <w:rFonts w:ascii="Arial" w:hAnsi="Arial" w:cs="Arial"/>
          <w:b/>
        </w:rPr>
        <w:t>for Implementation of Farm Sustainability Assessment (FSA) Framework for sustainable agricultural practices in four states for Cardamom, Turmeric and Cumin</w:t>
      </w:r>
    </w:p>
    <w:p w14:paraId="784FAFA2" w14:textId="77777777" w:rsidR="006A79FE" w:rsidRDefault="006A79FE" w:rsidP="00F60C30">
      <w:pPr>
        <w:pStyle w:val="Default"/>
        <w:spacing w:line="320" w:lineRule="atLeast"/>
        <w:jc w:val="center"/>
        <w:rPr>
          <w:rFonts w:ascii="Arial" w:hAnsi="Arial" w:cs="Arial"/>
          <w:b/>
          <w:bCs/>
          <w:sz w:val="22"/>
          <w:szCs w:val="22"/>
        </w:rPr>
      </w:pPr>
    </w:p>
    <w:p w14:paraId="1E6725E1" w14:textId="77777777" w:rsidR="00F60C30" w:rsidRPr="00631886" w:rsidRDefault="00F60C30" w:rsidP="00F60C30">
      <w:pPr>
        <w:spacing w:line="320" w:lineRule="atLeast"/>
        <w:jc w:val="both"/>
        <w:rPr>
          <w:rFonts w:ascii="Arial" w:hAnsi="Arial" w:cs="Arial"/>
          <w:b/>
          <w:sz w:val="20"/>
          <w:szCs w:val="20"/>
        </w:rPr>
      </w:pPr>
      <w:r w:rsidRPr="00631886">
        <w:rPr>
          <w:rFonts w:ascii="Arial" w:hAnsi="Arial" w:cs="Arial"/>
          <w:sz w:val="20"/>
          <w:szCs w:val="20"/>
        </w:rPr>
        <w:t xml:space="preserve">The Ministry of Economic Cooperation and Development, Federal Republic of Germany (BMZ) under its DevelopPPP.de program has commissioned a project titled “Enhancement of Smallholder Spice Farmer’s Capacities in Sustainable Farming”. GIZ </w:t>
      </w:r>
      <w:r w:rsidRPr="00631886">
        <w:rPr>
          <w:rFonts w:ascii="Arial" w:hAnsi="Arial" w:cs="Arial"/>
          <w:sz w:val="20"/>
          <w:szCs w:val="20"/>
          <w:lang w:val="en"/>
        </w:rPr>
        <w:t xml:space="preserve">acts on behalf of BMZ in implementing the </w:t>
      </w:r>
      <w:r w:rsidRPr="00631886">
        <w:rPr>
          <w:rFonts w:ascii="Arial" w:hAnsi="Arial" w:cs="Arial"/>
          <w:b/>
          <w:i/>
          <w:sz w:val="20"/>
          <w:szCs w:val="20"/>
          <w:lang w:val="en"/>
        </w:rPr>
        <w:t xml:space="preserve">develoPPP.de </w:t>
      </w:r>
      <w:r w:rsidRPr="00631886">
        <w:rPr>
          <w:rFonts w:ascii="Arial" w:hAnsi="Arial" w:cs="Arial"/>
          <w:sz w:val="20"/>
          <w:szCs w:val="20"/>
          <w:lang w:val="en"/>
        </w:rPr>
        <w:t xml:space="preserve">program. </w:t>
      </w:r>
      <w:r w:rsidRPr="00631886">
        <w:rPr>
          <w:rFonts w:ascii="Arial" w:hAnsi="Arial" w:cs="Arial"/>
          <w:sz w:val="20"/>
          <w:szCs w:val="20"/>
        </w:rPr>
        <w:t xml:space="preserve">GIZ and AVT McCormick (AVT McC) will jointly implement this project in four states in India, viz. Kerala, Karnataka, Tamil Nadu and Rajasthan. The project aims to sustainably strengthen the production </w:t>
      </w:r>
      <w:r w:rsidRPr="00631886">
        <w:rPr>
          <w:rFonts w:ascii="Arial" w:hAnsi="Arial" w:cs="Arial"/>
          <w:sz w:val="20"/>
          <w:szCs w:val="20"/>
          <w:lang w:val="en"/>
        </w:rPr>
        <w:t xml:space="preserve">of cardamom, cumin and turmeric in these geographies, in </w:t>
      </w:r>
      <w:r w:rsidRPr="00631886">
        <w:rPr>
          <w:rFonts w:ascii="Arial" w:hAnsi="Arial" w:cs="Arial"/>
          <w:sz w:val="20"/>
          <w:szCs w:val="20"/>
        </w:rPr>
        <w:t>order to increase capacities of spice farmers, to make production practices more economically, socially and environmentally sustainable.</w:t>
      </w:r>
    </w:p>
    <w:p w14:paraId="69E72667" w14:textId="030FBD08" w:rsidR="00F60C30" w:rsidRPr="00631886" w:rsidRDefault="00F60C30" w:rsidP="00F60C30">
      <w:pPr>
        <w:autoSpaceDE w:val="0"/>
        <w:autoSpaceDN w:val="0"/>
        <w:adjustRightInd w:val="0"/>
        <w:spacing w:line="320" w:lineRule="atLeast"/>
        <w:jc w:val="both"/>
        <w:rPr>
          <w:rFonts w:ascii="Arial" w:hAnsi="Arial" w:cs="Arial"/>
          <w:color w:val="000000"/>
          <w:sz w:val="20"/>
          <w:szCs w:val="20"/>
        </w:rPr>
      </w:pPr>
      <w:r w:rsidRPr="00631886">
        <w:rPr>
          <w:rFonts w:ascii="Arial" w:hAnsi="Arial" w:cs="Arial"/>
          <w:color w:val="000000"/>
          <w:sz w:val="20"/>
          <w:szCs w:val="20"/>
        </w:rPr>
        <w:t>The overall aim of the project is to strengthen capacities of farmers to make production practices more economically, socially, and environmentally sustainable and to establish stable spice supply chains. This will result in improved productivity which is expected to increase farmers’ income and thereby contribute to the improvement of their livelihoods (expected impact). The project measures will ensure that spice farming remains financially attractive and productive in the longer run. It will also provide assurance for delivery of food safe spices and good ecosystem services from which AVT McC and the Indian spice market as well as the farming communities can benefit.  The project aims to increase capacities of spice farmers in four states to make production practices more economically, socially and environmentally sustainable (</w:t>
      </w:r>
      <w:r w:rsidRPr="00631886">
        <w:rPr>
          <w:rFonts w:ascii="Arial" w:hAnsi="Arial" w:cs="Arial"/>
          <w:b/>
          <w:bCs/>
          <w:color w:val="000000"/>
          <w:sz w:val="20"/>
          <w:szCs w:val="20"/>
        </w:rPr>
        <w:t>expected direct impact</w:t>
      </w:r>
      <w:r w:rsidRPr="00631886">
        <w:rPr>
          <w:rFonts w:ascii="Arial" w:hAnsi="Arial" w:cs="Arial"/>
          <w:color w:val="000000"/>
          <w:sz w:val="20"/>
          <w:szCs w:val="20"/>
        </w:rPr>
        <w:t>). This will result in improved productivity which is expected to increase farmers’ income and thereby contribute to the improvement of their livelihoods (</w:t>
      </w:r>
      <w:r w:rsidRPr="00631886">
        <w:rPr>
          <w:rFonts w:ascii="Arial" w:hAnsi="Arial" w:cs="Arial"/>
          <w:b/>
          <w:bCs/>
          <w:color w:val="000000"/>
          <w:sz w:val="20"/>
          <w:szCs w:val="20"/>
        </w:rPr>
        <w:t>expected indirect impact</w:t>
      </w:r>
      <w:r w:rsidRPr="00631886">
        <w:rPr>
          <w:rFonts w:ascii="Arial" w:hAnsi="Arial" w:cs="Arial"/>
          <w:color w:val="000000"/>
          <w:sz w:val="20"/>
          <w:szCs w:val="20"/>
        </w:rPr>
        <w:t>)</w:t>
      </w:r>
    </w:p>
    <w:p w14:paraId="373F441B" w14:textId="1367826C" w:rsidR="005C2C38" w:rsidRPr="00631886" w:rsidRDefault="005C2C38" w:rsidP="005C2C38">
      <w:pPr>
        <w:autoSpaceDE w:val="0"/>
        <w:autoSpaceDN w:val="0"/>
        <w:adjustRightInd w:val="0"/>
        <w:jc w:val="both"/>
        <w:rPr>
          <w:rFonts w:ascii="Arial" w:hAnsi="Arial" w:cs="Arial"/>
          <w:sz w:val="20"/>
          <w:szCs w:val="20"/>
        </w:rPr>
      </w:pPr>
      <w:r w:rsidRPr="00631886">
        <w:rPr>
          <w:rFonts w:ascii="Arial" w:hAnsi="Arial" w:cs="Arial"/>
          <w:color w:val="000000"/>
          <w:sz w:val="20"/>
          <w:szCs w:val="20"/>
        </w:rPr>
        <w:t xml:space="preserve">To achieve </w:t>
      </w:r>
      <w:r w:rsidR="00830D43" w:rsidRPr="00631886">
        <w:rPr>
          <w:rFonts w:ascii="Arial" w:hAnsi="Arial" w:cs="Arial"/>
          <w:color w:val="000000"/>
          <w:sz w:val="20"/>
          <w:szCs w:val="20"/>
        </w:rPr>
        <w:t xml:space="preserve">Sustainability in Farms, </w:t>
      </w:r>
      <w:r w:rsidRPr="00631886">
        <w:rPr>
          <w:rStyle w:val="normaltextrun"/>
          <w:rFonts w:ascii="Arial" w:hAnsi="Arial" w:cs="Arial"/>
          <w:sz w:val="20"/>
          <w:szCs w:val="20"/>
        </w:rPr>
        <w:t>SAI Platform’s Farm Sustainability Assessment (FSA) play important role in implementation of sustainable agricultural practices</w:t>
      </w:r>
      <w:r w:rsidRPr="00631886">
        <w:rPr>
          <w:rFonts w:ascii="Arial" w:hAnsi="Arial" w:cs="Arial"/>
          <w:color w:val="333333"/>
          <w:sz w:val="24"/>
          <w:szCs w:val="24"/>
          <w:shd w:val="clear" w:color="auto" w:fill="FFFFFF"/>
        </w:rPr>
        <w:t>.</w:t>
      </w:r>
      <w:r w:rsidR="00830D43" w:rsidRPr="00631886">
        <w:rPr>
          <w:rFonts w:ascii="Arial" w:hAnsi="Arial" w:cs="Arial"/>
          <w:color w:val="333333"/>
          <w:sz w:val="24"/>
          <w:szCs w:val="24"/>
          <w:shd w:val="clear" w:color="auto" w:fill="FFFFFF"/>
        </w:rPr>
        <w:t xml:space="preserve"> </w:t>
      </w:r>
      <w:r w:rsidRPr="00631886">
        <w:rPr>
          <w:rStyle w:val="normaltextrun"/>
          <w:rFonts w:ascii="Arial" w:hAnsi="Arial" w:cs="Arial"/>
          <w:sz w:val="20"/>
          <w:szCs w:val="20"/>
        </w:rPr>
        <w:t xml:space="preserve">FSA is a toolset for farms to assess, improve and verify on farm sustainability performance. </w:t>
      </w:r>
      <w:r w:rsidR="00830D43" w:rsidRPr="00631886">
        <w:rPr>
          <w:rStyle w:val="normaltextrun"/>
          <w:rFonts w:ascii="Arial" w:hAnsi="Arial" w:cs="Arial"/>
          <w:sz w:val="20"/>
          <w:szCs w:val="20"/>
        </w:rPr>
        <w:t>P</w:t>
      </w:r>
      <w:r w:rsidRPr="00631886">
        <w:rPr>
          <w:rStyle w:val="normaltextrun"/>
          <w:rFonts w:ascii="Arial" w:hAnsi="Arial" w:cs="Arial"/>
          <w:sz w:val="20"/>
          <w:szCs w:val="20"/>
        </w:rPr>
        <w:t xml:space="preserve">roject needs to engage an agency to </w:t>
      </w:r>
      <w:r w:rsidR="00212B04" w:rsidRPr="00631886">
        <w:rPr>
          <w:rStyle w:val="normaltextrun"/>
          <w:rFonts w:ascii="Arial" w:hAnsi="Arial" w:cs="Arial"/>
          <w:sz w:val="20"/>
          <w:szCs w:val="20"/>
        </w:rPr>
        <w:t xml:space="preserve">implement Farm Sustainability Assessment (FSA) </w:t>
      </w:r>
      <w:r w:rsidRPr="00631886">
        <w:rPr>
          <w:rStyle w:val="normaltextrun"/>
          <w:rFonts w:ascii="Arial" w:hAnsi="Arial" w:cs="Arial"/>
          <w:sz w:val="20"/>
          <w:szCs w:val="20"/>
        </w:rPr>
        <w:t xml:space="preserve">for </w:t>
      </w:r>
      <w:r w:rsidR="00212B04" w:rsidRPr="00631886">
        <w:rPr>
          <w:rStyle w:val="normaltextrun"/>
          <w:rFonts w:ascii="Arial" w:hAnsi="Arial" w:cs="Arial"/>
          <w:sz w:val="20"/>
          <w:szCs w:val="20"/>
        </w:rPr>
        <w:t>three spices</w:t>
      </w:r>
      <w:r w:rsidRPr="00631886">
        <w:rPr>
          <w:rStyle w:val="normaltextrun"/>
          <w:rFonts w:ascii="Arial" w:hAnsi="Arial" w:cs="Arial"/>
          <w:sz w:val="20"/>
          <w:szCs w:val="20"/>
        </w:rPr>
        <w:t xml:space="preserve"> in four states.</w:t>
      </w:r>
      <w:r w:rsidR="00212B04" w:rsidRPr="00631886">
        <w:rPr>
          <w:rStyle w:val="normaltextrun"/>
          <w:rFonts w:ascii="Arial" w:hAnsi="Arial" w:cs="Arial"/>
          <w:sz w:val="20"/>
          <w:szCs w:val="20"/>
        </w:rPr>
        <w:t xml:space="preserve"> </w:t>
      </w:r>
      <w:r w:rsidRPr="00631886">
        <w:rPr>
          <w:rStyle w:val="normaltextrun"/>
          <w:rFonts w:ascii="Arial" w:hAnsi="Arial" w:cs="Arial"/>
          <w:sz w:val="20"/>
          <w:szCs w:val="20"/>
        </w:rPr>
        <w:t xml:space="preserve">This will include </w:t>
      </w:r>
      <w:r w:rsidR="00212B04" w:rsidRPr="00631886">
        <w:rPr>
          <w:rStyle w:val="normaltextrun"/>
          <w:rFonts w:ascii="Arial" w:hAnsi="Arial" w:cs="Arial"/>
          <w:sz w:val="20"/>
          <w:szCs w:val="20"/>
        </w:rPr>
        <w:t xml:space="preserve">trainings, Gap assessment, internal audit, </w:t>
      </w:r>
      <w:r w:rsidRPr="00631886">
        <w:rPr>
          <w:rStyle w:val="normaltextrun"/>
          <w:rFonts w:ascii="Arial" w:hAnsi="Arial" w:cs="Arial"/>
          <w:sz w:val="20"/>
          <w:szCs w:val="20"/>
        </w:rPr>
        <w:t xml:space="preserve">record keeping, identifying farmers for </w:t>
      </w:r>
      <w:r w:rsidR="00212B04" w:rsidRPr="00631886">
        <w:rPr>
          <w:rStyle w:val="normaltextrun"/>
          <w:rFonts w:ascii="Arial" w:hAnsi="Arial" w:cs="Arial"/>
          <w:sz w:val="20"/>
          <w:szCs w:val="20"/>
        </w:rPr>
        <w:t>self-assessment</w:t>
      </w:r>
      <w:r w:rsidR="0020171F" w:rsidRPr="00631886">
        <w:rPr>
          <w:rStyle w:val="normaltextrun"/>
          <w:rFonts w:ascii="Arial" w:hAnsi="Arial" w:cs="Arial"/>
          <w:sz w:val="20"/>
          <w:szCs w:val="20"/>
        </w:rPr>
        <w:t xml:space="preserve"> etc.</w:t>
      </w:r>
      <w:r w:rsidRPr="00631886">
        <w:rPr>
          <w:rStyle w:val="normaltextrun"/>
          <w:rFonts w:ascii="Arial" w:hAnsi="Arial" w:cs="Arial"/>
          <w:sz w:val="20"/>
          <w:szCs w:val="20"/>
        </w:rPr>
        <w:t xml:space="preserve"> </w:t>
      </w:r>
    </w:p>
    <w:p w14:paraId="59EAC563" w14:textId="77777777" w:rsidR="00AE3A7D" w:rsidRPr="00631886" w:rsidRDefault="00AE3A7D" w:rsidP="00C13A3D">
      <w:pPr>
        <w:spacing w:after="0"/>
        <w:jc w:val="both"/>
        <w:rPr>
          <w:rFonts w:ascii="Arial" w:hAnsi="Arial" w:cs="Arial"/>
          <w:sz w:val="20"/>
          <w:szCs w:val="20"/>
          <w:lang w:val="en-GB"/>
        </w:rPr>
      </w:pPr>
      <w:r w:rsidRPr="00631886">
        <w:rPr>
          <w:rFonts w:ascii="Arial" w:hAnsi="Arial" w:cs="Arial"/>
          <w:sz w:val="20"/>
          <w:szCs w:val="20"/>
          <w:lang w:val="en-GB"/>
        </w:rPr>
        <w:t xml:space="preserve">The detailed documentation with regards this call for proposals includes – </w:t>
      </w:r>
    </w:p>
    <w:p w14:paraId="1EA34E85" w14:textId="77777777" w:rsidR="00AE3A7D" w:rsidRPr="00631886" w:rsidRDefault="0096509E" w:rsidP="00C13A3D">
      <w:pPr>
        <w:pStyle w:val="ListParagraph"/>
        <w:numPr>
          <w:ilvl w:val="0"/>
          <w:numId w:val="2"/>
        </w:numPr>
        <w:spacing w:after="0" w:line="240" w:lineRule="auto"/>
        <w:contextualSpacing w:val="0"/>
        <w:jc w:val="both"/>
        <w:rPr>
          <w:rFonts w:ascii="Arial" w:hAnsi="Arial" w:cs="Arial"/>
          <w:sz w:val="20"/>
          <w:szCs w:val="20"/>
          <w:lang w:val="en-GB"/>
        </w:rPr>
      </w:pPr>
      <w:r w:rsidRPr="00631886">
        <w:rPr>
          <w:rFonts w:ascii="Arial" w:hAnsi="Arial" w:cs="Arial"/>
          <w:sz w:val="20"/>
          <w:szCs w:val="20"/>
          <w:lang w:val="en-GB"/>
        </w:rPr>
        <w:t>The Terms of Reference for the Assignment</w:t>
      </w:r>
    </w:p>
    <w:p w14:paraId="7A07F8D7" w14:textId="77777777" w:rsidR="0096509E" w:rsidRPr="00631886" w:rsidRDefault="0096509E" w:rsidP="00C13A3D">
      <w:pPr>
        <w:pStyle w:val="ListParagraph"/>
        <w:numPr>
          <w:ilvl w:val="0"/>
          <w:numId w:val="2"/>
        </w:numPr>
        <w:spacing w:after="0" w:line="240" w:lineRule="auto"/>
        <w:jc w:val="both"/>
        <w:rPr>
          <w:rFonts w:ascii="Arial" w:hAnsi="Arial" w:cs="Arial"/>
          <w:sz w:val="20"/>
          <w:szCs w:val="20"/>
          <w:lang w:val="en-GB"/>
        </w:rPr>
      </w:pPr>
      <w:r w:rsidRPr="00631886">
        <w:rPr>
          <w:rFonts w:ascii="Arial" w:hAnsi="Arial" w:cs="Arial"/>
          <w:sz w:val="20"/>
          <w:szCs w:val="20"/>
          <w:lang w:val="en-GB"/>
        </w:rPr>
        <w:t xml:space="preserve">The Technical Evaluation Grid </w:t>
      </w:r>
    </w:p>
    <w:p w14:paraId="1EE2369C" w14:textId="741BBEAD" w:rsidR="0096509E" w:rsidRPr="00631886" w:rsidRDefault="0096509E" w:rsidP="00C13A3D">
      <w:pPr>
        <w:pStyle w:val="ListParagraph"/>
        <w:numPr>
          <w:ilvl w:val="0"/>
          <w:numId w:val="2"/>
        </w:numPr>
        <w:spacing w:after="0" w:line="240" w:lineRule="auto"/>
        <w:jc w:val="both"/>
        <w:rPr>
          <w:rFonts w:ascii="Arial" w:hAnsi="Arial" w:cs="Arial"/>
          <w:sz w:val="20"/>
          <w:szCs w:val="20"/>
          <w:lang w:val="en-GB"/>
        </w:rPr>
      </w:pPr>
      <w:r w:rsidRPr="00631886">
        <w:rPr>
          <w:rFonts w:ascii="Arial" w:hAnsi="Arial" w:cs="Arial"/>
          <w:sz w:val="20"/>
          <w:szCs w:val="20"/>
          <w:lang w:val="en-GB"/>
        </w:rPr>
        <w:t>Bidding Conditions</w:t>
      </w:r>
    </w:p>
    <w:p w14:paraId="676EDBF8" w14:textId="65FDE442" w:rsidR="00631886" w:rsidRPr="00631886" w:rsidRDefault="00631886" w:rsidP="00C13A3D">
      <w:pPr>
        <w:pStyle w:val="ListParagraph"/>
        <w:numPr>
          <w:ilvl w:val="0"/>
          <w:numId w:val="2"/>
        </w:numPr>
        <w:spacing w:after="0" w:line="240" w:lineRule="auto"/>
        <w:jc w:val="both"/>
        <w:rPr>
          <w:rFonts w:ascii="Arial" w:hAnsi="Arial" w:cs="Arial"/>
          <w:sz w:val="20"/>
          <w:szCs w:val="20"/>
          <w:lang w:val="en-GB"/>
        </w:rPr>
      </w:pPr>
      <w:r w:rsidRPr="00631886">
        <w:rPr>
          <w:rFonts w:ascii="Arial" w:hAnsi="Arial" w:cs="Arial"/>
          <w:sz w:val="20"/>
          <w:szCs w:val="20"/>
          <w:lang w:val="en-GB"/>
        </w:rPr>
        <w:t>Financial bid template</w:t>
      </w:r>
    </w:p>
    <w:p w14:paraId="6755C4BA" w14:textId="73F2C0EC" w:rsidR="0096509E" w:rsidRPr="00631886" w:rsidRDefault="0096509E" w:rsidP="00C13A3D">
      <w:pPr>
        <w:pStyle w:val="ListParagraph"/>
        <w:numPr>
          <w:ilvl w:val="0"/>
          <w:numId w:val="2"/>
        </w:numPr>
        <w:spacing w:after="0" w:line="240" w:lineRule="auto"/>
        <w:jc w:val="both"/>
        <w:rPr>
          <w:rFonts w:ascii="Arial" w:hAnsi="Arial" w:cs="Arial"/>
          <w:sz w:val="20"/>
          <w:szCs w:val="20"/>
          <w:lang w:val="en-GB"/>
        </w:rPr>
      </w:pPr>
      <w:r w:rsidRPr="00631886">
        <w:rPr>
          <w:rFonts w:ascii="Arial" w:hAnsi="Arial" w:cs="Arial"/>
          <w:sz w:val="20"/>
          <w:szCs w:val="20"/>
          <w:lang w:val="en-GB"/>
        </w:rPr>
        <w:t>The General Terms &amp; Conditions of Contracts</w:t>
      </w:r>
    </w:p>
    <w:p w14:paraId="42E014F2" w14:textId="77777777" w:rsidR="005F753B" w:rsidRPr="00631886" w:rsidRDefault="005F753B" w:rsidP="0025732F">
      <w:pPr>
        <w:pStyle w:val="ListParagraph"/>
        <w:spacing w:after="0" w:line="240" w:lineRule="auto"/>
        <w:jc w:val="both"/>
        <w:rPr>
          <w:rFonts w:ascii="Arial" w:hAnsi="Arial" w:cs="Arial"/>
          <w:sz w:val="14"/>
          <w:szCs w:val="14"/>
          <w:lang w:val="en-GB"/>
        </w:rPr>
      </w:pPr>
    </w:p>
    <w:p w14:paraId="260CFB91" w14:textId="77777777" w:rsidR="00631886" w:rsidRDefault="00631886" w:rsidP="00631886">
      <w:pPr>
        <w:spacing w:after="0"/>
        <w:jc w:val="both"/>
        <w:rPr>
          <w:rStyle w:val="FontStyle21"/>
          <w:rFonts w:ascii="Calibri" w:hAnsi="Calibri" w:cs="Calibri"/>
          <w:b w:val="0"/>
          <w:bCs w:val="0"/>
          <w:u w:val="single"/>
        </w:rPr>
      </w:pPr>
      <w:r>
        <w:rPr>
          <w:rFonts w:ascii="Calibri" w:hAnsi="Calibri" w:cs="Calibri"/>
          <w:highlight w:val="yellow"/>
          <w:u w:val="single"/>
        </w:rPr>
        <w:t>Tender timelines:</w:t>
      </w:r>
    </w:p>
    <w:p w14:paraId="5B1BA372" w14:textId="0DED33A2" w:rsidR="00631886" w:rsidRDefault="00631886" w:rsidP="00631886">
      <w:pPr>
        <w:pStyle w:val="gmail-m-4670398845297504799style3"/>
        <w:numPr>
          <w:ilvl w:val="0"/>
          <w:numId w:val="7"/>
        </w:numPr>
        <w:shd w:val="clear" w:color="auto" w:fill="FFFFFF"/>
        <w:spacing w:before="0" w:beforeAutospacing="0" w:after="0" w:afterAutospacing="0"/>
        <w:ind w:left="426"/>
        <w:rPr>
          <w:rStyle w:val="gmail-m-4670398845297504799fontstyle21"/>
          <w:b/>
          <w:bCs/>
          <w:lang w:val="de-DE"/>
        </w:rPr>
      </w:pPr>
      <w:bookmarkStart w:id="0" w:name="_Hlk60495704"/>
      <w:r>
        <w:rPr>
          <w:rStyle w:val="gmail-m-4670398845297504799fontstyle21"/>
          <w:b/>
          <w:bCs/>
        </w:rPr>
        <w:t xml:space="preserve">Deadline to receive queries: </w:t>
      </w:r>
      <w:r>
        <w:rPr>
          <w:rStyle w:val="gmail-m-4670398845297504799fontstyle21"/>
          <w:b/>
          <w:bCs/>
        </w:rPr>
        <w:t>18.11</w:t>
      </w:r>
      <w:r>
        <w:rPr>
          <w:rStyle w:val="gmail-m-4670398845297504799fontstyle21"/>
          <w:b/>
          <w:bCs/>
        </w:rPr>
        <w:t>.2021</w:t>
      </w:r>
      <w:r>
        <w:rPr>
          <w:rStyle w:val="gmail-m-4670398845297504799fontstyle21"/>
          <w:b/>
          <w:bCs/>
        </w:rPr>
        <w:tab/>
      </w:r>
      <w:r>
        <w:rPr>
          <w:rStyle w:val="gmail-m-4670398845297504799fontstyle21"/>
          <w:b/>
          <w:bCs/>
        </w:rPr>
        <w:tab/>
      </w:r>
      <w:r>
        <w:rPr>
          <w:rStyle w:val="gmail-m-4670398845297504799fontstyle21"/>
          <w:b/>
          <w:bCs/>
        </w:rPr>
        <w:tab/>
      </w:r>
      <w:r>
        <w:rPr>
          <w:rStyle w:val="gmail-m-4670398845297504799fontstyle21"/>
          <w:b/>
          <w:bCs/>
        </w:rPr>
        <w:tab/>
      </w:r>
      <w:r>
        <w:rPr>
          <w:rStyle w:val="gmail-m-4670398845297504799fontstyle21"/>
          <w:b/>
          <w:bCs/>
        </w:rPr>
        <w:tab/>
      </w:r>
    </w:p>
    <w:p w14:paraId="4E5A27FA" w14:textId="2929B7CA" w:rsidR="00631886" w:rsidRDefault="00631886" w:rsidP="00631886">
      <w:pPr>
        <w:pStyle w:val="gmail-m-4670398845297504799style3"/>
        <w:numPr>
          <w:ilvl w:val="0"/>
          <w:numId w:val="7"/>
        </w:numPr>
        <w:shd w:val="clear" w:color="auto" w:fill="FFFFFF"/>
        <w:spacing w:before="0" w:beforeAutospacing="0" w:after="0" w:afterAutospacing="0" w:line="499" w:lineRule="atLeast"/>
        <w:ind w:left="426"/>
      </w:pPr>
      <w:r>
        <w:rPr>
          <w:rStyle w:val="gmail-m-4670398845297504799fontstyle21"/>
          <w:b/>
          <w:bCs/>
        </w:rPr>
        <w:t xml:space="preserve">Clarifications to the queries to be uploaded on web portals: </w:t>
      </w:r>
      <w:r>
        <w:rPr>
          <w:rStyle w:val="gmail-m-4670398845297504799fontstyle21"/>
          <w:b/>
          <w:bCs/>
        </w:rPr>
        <w:t>22.11</w:t>
      </w:r>
      <w:r>
        <w:rPr>
          <w:rStyle w:val="gmail-m-4670398845297504799fontstyle21"/>
          <w:b/>
          <w:bCs/>
        </w:rPr>
        <w:t>.2021</w:t>
      </w:r>
      <w:r>
        <w:rPr>
          <w:rStyle w:val="gmail-m-4670398845297504799fontstyle21"/>
          <w:b/>
          <w:bCs/>
        </w:rPr>
        <w:tab/>
      </w:r>
    </w:p>
    <w:p w14:paraId="73BC7A4F" w14:textId="61EA9582" w:rsidR="00631886" w:rsidRPr="002C7D23" w:rsidRDefault="00631886" w:rsidP="00631886">
      <w:pPr>
        <w:pStyle w:val="gmail-m-4670398845297504799style3"/>
        <w:shd w:val="clear" w:color="auto" w:fill="FFFFFF"/>
        <w:spacing w:before="0" w:beforeAutospacing="0" w:after="0" w:afterAutospacing="0" w:line="499" w:lineRule="atLeast"/>
        <w:ind w:left="66"/>
        <w:rPr>
          <w:rStyle w:val="FontStyle20"/>
          <w:b w:val="0"/>
          <w:bCs w:val="0"/>
          <w:i w:val="0"/>
          <w:iCs w:val="0"/>
          <w:sz w:val="28"/>
          <w:szCs w:val="28"/>
        </w:rPr>
      </w:pPr>
      <w:r w:rsidRPr="002C7D23">
        <w:rPr>
          <w:rStyle w:val="gmail-m-4670398845297504799fontstyle21"/>
          <w:b/>
          <w:bCs/>
          <w:sz w:val="28"/>
          <w:szCs w:val="28"/>
          <w:highlight w:val="yellow"/>
        </w:rPr>
        <w:t xml:space="preserve">The deadline for submission of proposals: </w:t>
      </w:r>
      <w:r w:rsidRPr="002C7D23">
        <w:rPr>
          <w:rStyle w:val="gmail-m-4670398845297504799fontstyle21"/>
          <w:b/>
          <w:bCs/>
          <w:sz w:val="28"/>
          <w:szCs w:val="28"/>
          <w:highlight w:val="yellow"/>
        </w:rPr>
        <w:tab/>
      </w:r>
      <w:r w:rsidRPr="002C7D23">
        <w:rPr>
          <w:rStyle w:val="gmail-m-4670398845297504799fontstyle21"/>
          <w:b/>
          <w:bCs/>
          <w:sz w:val="28"/>
          <w:szCs w:val="28"/>
          <w:highlight w:val="yellow"/>
        </w:rPr>
        <w:tab/>
      </w:r>
      <w:bookmarkEnd w:id="0"/>
      <w:r>
        <w:rPr>
          <w:rStyle w:val="gmail-m-4670398845297504799fontstyle21"/>
          <w:b/>
          <w:bCs/>
          <w:sz w:val="28"/>
          <w:szCs w:val="28"/>
          <w:highlight w:val="yellow"/>
        </w:rPr>
        <w:t>0</w:t>
      </w:r>
      <w:r w:rsidR="008676C4">
        <w:rPr>
          <w:rStyle w:val="gmail-m-4670398845297504799fontstyle21"/>
          <w:b/>
          <w:bCs/>
          <w:sz w:val="28"/>
          <w:szCs w:val="28"/>
          <w:highlight w:val="yellow"/>
        </w:rPr>
        <w:t>3</w:t>
      </w:r>
      <w:r>
        <w:rPr>
          <w:rStyle w:val="gmail-m-4670398845297504799fontstyle21"/>
          <w:b/>
          <w:bCs/>
          <w:sz w:val="28"/>
          <w:szCs w:val="28"/>
          <w:highlight w:val="yellow"/>
        </w:rPr>
        <w:t>.12</w:t>
      </w:r>
      <w:r w:rsidRPr="002C7D23">
        <w:rPr>
          <w:rStyle w:val="gmail-m-4670398845297504799fontstyle21"/>
          <w:b/>
          <w:bCs/>
          <w:sz w:val="28"/>
          <w:szCs w:val="28"/>
          <w:highlight w:val="yellow"/>
        </w:rPr>
        <w:t>.2021</w:t>
      </w:r>
    </w:p>
    <w:p w14:paraId="39340F98" w14:textId="225B66B2" w:rsidR="0096509E" w:rsidRPr="00631886" w:rsidRDefault="00631886" w:rsidP="00631886">
      <w:pPr>
        <w:pStyle w:val="Style11"/>
        <w:widowControl/>
        <w:shd w:val="clear" w:color="auto" w:fill="FFFFFF"/>
        <w:spacing w:before="10" w:line="240" w:lineRule="auto"/>
        <w:ind w:left="10" w:right="93"/>
      </w:pPr>
      <w:bookmarkStart w:id="1" w:name="_Hlk64064330"/>
      <w:r w:rsidRPr="00385409">
        <w:rPr>
          <w:rStyle w:val="FontStyle20"/>
          <w:rFonts w:ascii="Calibri" w:eastAsiaTheme="majorEastAsia" w:hAnsi="Calibri" w:cs="Calibri"/>
          <w:sz w:val="18"/>
          <w:szCs w:val="18"/>
        </w:rPr>
        <w:t>GIZ reserves the right to cancel/modify this tender and /or reject a bid document including subsequently a technical and financial proposal, without assigning any reasons.</w:t>
      </w:r>
      <w:bookmarkEnd w:id="1"/>
    </w:p>
    <w:sectPr w:rsidR="0096509E" w:rsidRPr="0063188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FEF2D" w14:textId="77777777" w:rsidR="006C10CD" w:rsidRDefault="006C10CD" w:rsidP="003C29FB">
      <w:pPr>
        <w:spacing w:after="0" w:line="240" w:lineRule="auto"/>
      </w:pPr>
      <w:r>
        <w:separator/>
      </w:r>
    </w:p>
  </w:endnote>
  <w:endnote w:type="continuationSeparator" w:id="0">
    <w:p w14:paraId="6ADCEF8F" w14:textId="77777777" w:rsidR="006C10CD" w:rsidRDefault="006C10CD" w:rsidP="003C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757B2" w14:textId="77777777" w:rsidR="006C10CD" w:rsidRDefault="006C10CD" w:rsidP="003C29FB">
      <w:pPr>
        <w:spacing w:after="0" w:line="240" w:lineRule="auto"/>
      </w:pPr>
      <w:r>
        <w:separator/>
      </w:r>
    </w:p>
  </w:footnote>
  <w:footnote w:type="continuationSeparator" w:id="0">
    <w:p w14:paraId="67A7A0F2" w14:textId="77777777" w:rsidR="006C10CD" w:rsidRDefault="006C10CD" w:rsidP="003C2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4CB99" w14:textId="77777777" w:rsidR="003C29FB" w:rsidRDefault="003C29FB">
    <w:pPr>
      <w:pStyle w:val="Header"/>
    </w:pPr>
    <w:r w:rsidRPr="00B5055B">
      <w:rPr>
        <w:rFonts w:ascii="Arial" w:eastAsia="Times New Roman" w:hAnsi="Arial" w:cs="Times New Roman"/>
        <w:noProof/>
        <w:sz w:val="18"/>
      </w:rPr>
      <w:drawing>
        <wp:anchor distT="0" distB="0" distL="114300" distR="114300" simplePos="0" relativeHeight="251659264" behindDoc="0" locked="0" layoutInCell="1" allowOverlap="1" wp14:anchorId="223AA34A" wp14:editId="3E971C8F">
          <wp:simplePos x="0" y="0"/>
          <wp:positionH relativeFrom="column">
            <wp:posOffset>5775325</wp:posOffset>
          </wp:positionH>
          <wp:positionV relativeFrom="paragraph">
            <wp:posOffset>-113030</wp:posOffset>
          </wp:positionV>
          <wp:extent cx="850900" cy="552450"/>
          <wp:effectExtent l="0" t="0" r="6350" b="0"/>
          <wp:wrapNone/>
          <wp:docPr id="1" name="Picture 2" descr="gizlogo-standard-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zlogo-standard-rgb.gif"/>
                  <pic:cNvPicPr>
                    <a:picLocks noChangeAspect="1" noChangeArrowheads="1"/>
                  </pic:cNvPicPr>
                </pic:nvPicPr>
                <pic:blipFill>
                  <a:blip r:embed="rId1"/>
                  <a:srcRect t="17992" b="17450"/>
                  <a:stretch>
                    <a:fillRect/>
                  </a:stretch>
                </pic:blipFill>
                <pic:spPr bwMode="auto">
                  <a:xfrm>
                    <a:off x="0" y="0"/>
                    <a:ext cx="850900" cy="552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8385E"/>
    <w:multiLevelType w:val="hybridMultilevel"/>
    <w:tmpl w:val="3FAE4F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0E7480"/>
    <w:multiLevelType w:val="multilevel"/>
    <w:tmpl w:val="B8F2B058"/>
    <w:lvl w:ilvl="0">
      <w:start w:val="1"/>
      <w:numFmt w:val="bullet"/>
      <w:lvlText w:val=""/>
      <w:lvlJc w:val="left"/>
      <w:pPr>
        <w:tabs>
          <w:tab w:val="num" w:pos="-916"/>
        </w:tabs>
        <w:ind w:left="-916" w:hanging="360"/>
      </w:pPr>
      <w:rPr>
        <w:rFonts w:ascii="Symbol" w:hAnsi="Symbol" w:hint="default"/>
        <w:color w:val="auto"/>
        <w:sz w:val="20"/>
      </w:rPr>
    </w:lvl>
    <w:lvl w:ilvl="1">
      <w:start w:val="1"/>
      <w:numFmt w:val="bullet"/>
      <w:lvlText w:val=""/>
      <w:lvlJc w:val="left"/>
      <w:pPr>
        <w:tabs>
          <w:tab w:val="num" w:pos="-196"/>
        </w:tabs>
        <w:ind w:left="-196" w:hanging="360"/>
      </w:pPr>
      <w:rPr>
        <w:rFonts w:ascii="Symbol" w:hAnsi="Symbol" w:hint="default"/>
        <w:sz w:val="20"/>
      </w:rPr>
    </w:lvl>
    <w:lvl w:ilvl="2">
      <w:start w:val="1"/>
      <w:numFmt w:val="bullet"/>
      <w:lvlText w:val=""/>
      <w:lvlJc w:val="left"/>
      <w:pPr>
        <w:tabs>
          <w:tab w:val="num" w:pos="524"/>
        </w:tabs>
        <w:ind w:left="524" w:hanging="360"/>
      </w:pPr>
      <w:rPr>
        <w:rFonts w:ascii="Symbol" w:hAnsi="Symbol" w:hint="default"/>
        <w:sz w:val="20"/>
      </w:rPr>
    </w:lvl>
    <w:lvl w:ilvl="3">
      <w:start w:val="1"/>
      <w:numFmt w:val="bullet"/>
      <w:lvlText w:val=""/>
      <w:lvlJc w:val="left"/>
      <w:pPr>
        <w:tabs>
          <w:tab w:val="num" w:pos="1244"/>
        </w:tabs>
        <w:ind w:left="1244" w:hanging="360"/>
      </w:pPr>
      <w:rPr>
        <w:rFonts w:ascii="Symbol" w:hAnsi="Symbol" w:hint="default"/>
        <w:sz w:val="20"/>
      </w:rPr>
    </w:lvl>
    <w:lvl w:ilvl="4">
      <w:start w:val="1"/>
      <w:numFmt w:val="bullet"/>
      <w:lvlText w:val=""/>
      <w:lvlJc w:val="left"/>
      <w:pPr>
        <w:tabs>
          <w:tab w:val="num" w:pos="1964"/>
        </w:tabs>
        <w:ind w:left="1964" w:hanging="360"/>
      </w:pPr>
      <w:rPr>
        <w:rFonts w:ascii="Symbol" w:hAnsi="Symbol" w:hint="default"/>
        <w:sz w:val="20"/>
      </w:rPr>
    </w:lvl>
    <w:lvl w:ilvl="5">
      <w:start w:val="1"/>
      <w:numFmt w:val="bullet"/>
      <w:lvlText w:val=""/>
      <w:lvlJc w:val="left"/>
      <w:pPr>
        <w:tabs>
          <w:tab w:val="num" w:pos="2684"/>
        </w:tabs>
        <w:ind w:left="2684" w:hanging="360"/>
      </w:pPr>
      <w:rPr>
        <w:rFonts w:ascii="Symbol" w:hAnsi="Symbol" w:hint="default"/>
        <w:sz w:val="20"/>
      </w:rPr>
    </w:lvl>
    <w:lvl w:ilvl="6">
      <w:start w:val="1"/>
      <w:numFmt w:val="bullet"/>
      <w:lvlText w:val=""/>
      <w:lvlJc w:val="left"/>
      <w:pPr>
        <w:tabs>
          <w:tab w:val="num" w:pos="3404"/>
        </w:tabs>
        <w:ind w:left="3404" w:hanging="360"/>
      </w:pPr>
      <w:rPr>
        <w:rFonts w:ascii="Symbol" w:hAnsi="Symbol" w:hint="default"/>
        <w:sz w:val="20"/>
      </w:rPr>
    </w:lvl>
    <w:lvl w:ilvl="7">
      <w:start w:val="1"/>
      <w:numFmt w:val="bullet"/>
      <w:lvlText w:val=""/>
      <w:lvlJc w:val="left"/>
      <w:pPr>
        <w:tabs>
          <w:tab w:val="num" w:pos="4124"/>
        </w:tabs>
        <w:ind w:left="4124" w:hanging="360"/>
      </w:pPr>
      <w:rPr>
        <w:rFonts w:ascii="Symbol" w:hAnsi="Symbol" w:hint="default"/>
        <w:sz w:val="20"/>
      </w:rPr>
    </w:lvl>
    <w:lvl w:ilvl="8">
      <w:start w:val="1"/>
      <w:numFmt w:val="bullet"/>
      <w:lvlText w:val=""/>
      <w:lvlJc w:val="left"/>
      <w:pPr>
        <w:tabs>
          <w:tab w:val="num" w:pos="4844"/>
        </w:tabs>
        <w:ind w:left="4844" w:hanging="360"/>
      </w:pPr>
      <w:rPr>
        <w:rFonts w:ascii="Symbol" w:hAnsi="Symbol" w:hint="default"/>
        <w:sz w:val="20"/>
      </w:rPr>
    </w:lvl>
  </w:abstractNum>
  <w:abstractNum w:abstractNumId="2" w15:restartNumberingAfterBreak="0">
    <w:nsid w:val="441A5ACA"/>
    <w:multiLevelType w:val="hybridMultilevel"/>
    <w:tmpl w:val="93E2DD3C"/>
    <w:lvl w:ilvl="0" w:tplc="4F608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13590E"/>
    <w:multiLevelType w:val="hybridMultilevel"/>
    <w:tmpl w:val="034CF446"/>
    <w:lvl w:ilvl="0" w:tplc="345E55A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653BCA"/>
    <w:multiLevelType w:val="hybridMultilevel"/>
    <w:tmpl w:val="ECBE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97A32"/>
    <w:multiLevelType w:val="hybridMultilevel"/>
    <w:tmpl w:val="3AB80C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F934AD"/>
    <w:multiLevelType w:val="hybridMultilevel"/>
    <w:tmpl w:val="8B3C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2NjUxMjIwtzQzsjBV0lEKTi0uzszPAykwrAUAHNZSTCwAAAA="/>
  </w:docVars>
  <w:rsids>
    <w:rsidRoot w:val="00AE3A7D"/>
    <w:rsid w:val="00003474"/>
    <w:rsid w:val="00016374"/>
    <w:rsid w:val="00021528"/>
    <w:rsid w:val="000237EE"/>
    <w:rsid w:val="0003472B"/>
    <w:rsid w:val="00040D59"/>
    <w:rsid w:val="00066B9F"/>
    <w:rsid w:val="00067A6F"/>
    <w:rsid w:val="0007780B"/>
    <w:rsid w:val="00084BC5"/>
    <w:rsid w:val="00092C94"/>
    <w:rsid w:val="000A1AB6"/>
    <w:rsid w:val="000B1C7D"/>
    <w:rsid w:val="000B1E04"/>
    <w:rsid w:val="000B4DA9"/>
    <w:rsid w:val="000C1C96"/>
    <w:rsid w:val="000D2656"/>
    <w:rsid w:val="000E0CAB"/>
    <w:rsid w:val="000E7F38"/>
    <w:rsid w:val="001011BB"/>
    <w:rsid w:val="0010216A"/>
    <w:rsid w:val="00105C15"/>
    <w:rsid w:val="0011612E"/>
    <w:rsid w:val="0012212B"/>
    <w:rsid w:val="00123AB6"/>
    <w:rsid w:val="00130DCC"/>
    <w:rsid w:val="00133852"/>
    <w:rsid w:val="0013586A"/>
    <w:rsid w:val="00136752"/>
    <w:rsid w:val="0014461E"/>
    <w:rsid w:val="00154BEC"/>
    <w:rsid w:val="00157291"/>
    <w:rsid w:val="00166381"/>
    <w:rsid w:val="00174FCD"/>
    <w:rsid w:val="00186416"/>
    <w:rsid w:val="00192B66"/>
    <w:rsid w:val="00194FCE"/>
    <w:rsid w:val="001A2B91"/>
    <w:rsid w:val="001A57E1"/>
    <w:rsid w:val="001B639B"/>
    <w:rsid w:val="001B65DC"/>
    <w:rsid w:val="001C0E0C"/>
    <w:rsid w:val="001C45BD"/>
    <w:rsid w:val="001C4B80"/>
    <w:rsid w:val="001C7449"/>
    <w:rsid w:val="001D150D"/>
    <w:rsid w:val="001D631B"/>
    <w:rsid w:val="001F3BA5"/>
    <w:rsid w:val="001F7961"/>
    <w:rsid w:val="00200D6A"/>
    <w:rsid w:val="0020171F"/>
    <w:rsid w:val="002036B0"/>
    <w:rsid w:val="00205364"/>
    <w:rsid w:val="002062A2"/>
    <w:rsid w:val="00212B04"/>
    <w:rsid w:val="00213D0D"/>
    <w:rsid w:val="00213DD1"/>
    <w:rsid w:val="00231EFB"/>
    <w:rsid w:val="002364D6"/>
    <w:rsid w:val="0024265E"/>
    <w:rsid w:val="00247FE3"/>
    <w:rsid w:val="0025732F"/>
    <w:rsid w:val="00265E2D"/>
    <w:rsid w:val="00271F64"/>
    <w:rsid w:val="00275EDE"/>
    <w:rsid w:val="002807A2"/>
    <w:rsid w:val="00291045"/>
    <w:rsid w:val="002A0627"/>
    <w:rsid w:val="002B2956"/>
    <w:rsid w:val="002B5A94"/>
    <w:rsid w:val="002B79C8"/>
    <w:rsid w:val="002C13A9"/>
    <w:rsid w:val="002C2A54"/>
    <w:rsid w:val="002C2A87"/>
    <w:rsid w:val="002C33DD"/>
    <w:rsid w:val="002C3AC7"/>
    <w:rsid w:val="002D352C"/>
    <w:rsid w:val="002D4352"/>
    <w:rsid w:val="002D55C4"/>
    <w:rsid w:val="002D6980"/>
    <w:rsid w:val="002F7FE6"/>
    <w:rsid w:val="003079C3"/>
    <w:rsid w:val="00311181"/>
    <w:rsid w:val="003204A7"/>
    <w:rsid w:val="003236A8"/>
    <w:rsid w:val="00327423"/>
    <w:rsid w:val="0033187A"/>
    <w:rsid w:val="003357D6"/>
    <w:rsid w:val="00341FBE"/>
    <w:rsid w:val="00344BC1"/>
    <w:rsid w:val="003508FA"/>
    <w:rsid w:val="003509EF"/>
    <w:rsid w:val="003606EB"/>
    <w:rsid w:val="00370653"/>
    <w:rsid w:val="00381796"/>
    <w:rsid w:val="00395074"/>
    <w:rsid w:val="00396B9A"/>
    <w:rsid w:val="003A09A8"/>
    <w:rsid w:val="003A43B0"/>
    <w:rsid w:val="003A7C83"/>
    <w:rsid w:val="003B3513"/>
    <w:rsid w:val="003C29FB"/>
    <w:rsid w:val="003D2B58"/>
    <w:rsid w:val="003D4A8F"/>
    <w:rsid w:val="003D6DFF"/>
    <w:rsid w:val="003F04BF"/>
    <w:rsid w:val="003F4ADF"/>
    <w:rsid w:val="00400AB9"/>
    <w:rsid w:val="00403891"/>
    <w:rsid w:val="00405A8F"/>
    <w:rsid w:val="0041182E"/>
    <w:rsid w:val="004158CE"/>
    <w:rsid w:val="00424C6E"/>
    <w:rsid w:val="00432050"/>
    <w:rsid w:val="004470D1"/>
    <w:rsid w:val="00450D53"/>
    <w:rsid w:val="00451743"/>
    <w:rsid w:val="00451C85"/>
    <w:rsid w:val="004629AB"/>
    <w:rsid w:val="00466240"/>
    <w:rsid w:val="00472DF3"/>
    <w:rsid w:val="004A08A2"/>
    <w:rsid w:val="004A164A"/>
    <w:rsid w:val="004A6676"/>
    <w:rsid w:val="004B11B6"/>
    <w:rsid w:val="004C2525"/>
    <w:rsid w:val="004D13A1"/>
    <w:rsid w:val="004D290A"/>
    <w:rsid w:val="004D76AF"/>
    <w:rsid w:val="004E0FFB"/>
    <w:rsid w:val="004E2866"/>
    <w:rsid w:val="004F0094"/>
    <w:rsid w:val="004F1096"/>
    <w:rsid w:val="004F3C0A"/>
    <w:rsid w:val="00522601"/>
    <w:rsid w:val="00527FE3"/>
    <w:rsid w:val="00530711"/>
    <w:rsid w:val="005313CE"/>
    <w:rsid w:val="005376A6"/>
    <w:rsid w:val="00541F53"/>
    <w:rsid w:val="0054634E"/>
    <w:rsid w:val="00552285"/>
    <w:rsid w:val="005528CB"/>
    <w:rsid w:val="00552A06"/>
    <w:rsid w:val="0055520E"/>
    <w:rsid w:val="0056011F"/>
    <w:rsid w:val="005772C2"/>
    <w:rsid w:val="00587D64"/>
    <w:rsid w:val="005A1170"/>
    <w:rsid w:val="005A1E20"/>
    <w:rsid w:val="005A61D4"/>
    <w:rsid w:val="005B169A"/>
    <w:rsid w:val="005C2C38"/>
    <w:rsid w:val="005C6AA0"/>
    <w:rsid w:val="005D3AC7"/>
    <w:rsid w:val="005E2332"/>
    <w:rsid w:val="005F01C6"/>
    <w:rsid w:val="005F26E4"/>
    <w:rsid w:val="005F3EA6"/>
    <w:rsid w:val="005F753B"/>
    <w:rsid w:val="00624224"/>
    <w:rsid w:val="00627744"/>
    <w:rsid w:val="00631886"/>
    <w:rsid w:val="00647703"/>
    <w:rsid w:val="00654DCD"/>
    <w:rsid w:val="00656CD8"/>
    <w:rsid w:val="0065702C"/>
    <w:rsid w:val="00672A25"/>
    <w:rsid w:val="0068646C"/>
    <w:rsid w:val="006865AD"/>
    <w:rsid w:val="00695152"/>
    <w:rsid w:val="006A03F4"/>
    <w:rsid w:val="006A325D"/>
    <w:rsid w:val="006A6367"/>
    <w:rsid w:val="006A79FE"/>
    <w:rsid w:val="006C10CD"/>
    <w:rsid w:val="006C7D9F"/>
    <w:rsid w:val="006D3A1E"/>
    <w:rsid w:val="006E4FB7"/>
    <w:rsid w:val="006E5D8F"/>
    <w:rsid w:val="006F02EF"/>
    <w:rsid w:val="006F56B4"/>
    <w:rsid w:val="00704F91"/>
    <w:rsid w:val="007203BC"/>
    <w:rsid w:val="00740F58"/>
    <w:rsid w:val="00744C96"/>
    <w:rsid w:val="00760ACC"/>
    <w:rsid w:val="00764DA5"/>
    <w:rsid w:val="00767FE8"/>
    <w:rsid w:val="00772A12"/>
    <w:rsid w:val="00772ACB"/>
    <w:rsid w:val="00792759"/>
    <w:rsid w:val="007A175A"/>
    <w:rsid w:val="007A1DDD"/>
    <w:rsid w:val="007A6F9A"/>
    <w:rsid w:val="007A743A"/>
    <w:rsid w:val="007C1351"/>
    <w:rsid w:val="007D250D"/>
    <w:rsid w:val="007D6546"/>
    <w:rsid w:val="007D7E0A"/>
    <w:rsid w:val="007E2356"/>
    <w:rsid w:val="007E5551"/>
    <w:rsid w:val="007F0FCA"/>
    <w:rsid w:val="007F3CD9"/>
    <w:rsid w:val="007F6FA9"/>
    <w:rsid w:val="00802D6A"/>
    <w:rsid w:val="0081084C"/>
    <w:rsid w:val="0081446E"/>
    <w:rsid w:val="00815C73"/>
    <w:rsid w:val="00816E9E"/>
    <w:rsid w:val="00830D43"/>
    <w:rsid w:val="0083127F"/>
    <w:rsid w:val="00840893"/>
    <w:rsid w:val="00852390"/>
    <w:rsid w:val="008534BE"/>
    <w:rsid w:val="00853DE9"/>
    <w:rsid w:val="00856A89"/>
    <w:rsid w:val="0086209D"/>
    <w:rsid w:val="00862AF3"/>
    <w:rsid w:val="00864278"/>
    <w:rsid w:val="008676C4"/>
    <w:rsid w:val="00867B92"/>
    <w:rsid w:val="00877EBB"/>
    <w:rsid w:val="00880BA7"/>
    <w:rsid w:val="0088601E"/>
    <w:rsid w:val="00887595"/>
    <w:rsid w:val="00893F04"/>
    <w:rsid w:val="008A1D8B"/>
    <w:rsid w:val="008B1B05"/>
    <w:rsid w:val="008B7F5C"/>
    <w:rsid w:val="008C085E"/>
    <w:rsid w:val="008C3A9D"/>
    <w:rsid w:val="008C3ACD"/>
    <w:rsid w:val="008C4C5E"/>
    <w:rsid w:val="008D6DAC"/>
    <w:rsid w:val="008F6A56"/>
    <w:rsid w:val="00904429"/>
    <w:rsid w:val="00911D82"/>
    <w:rsid w:val="009158F3"/>
    <w:rsid w:val="0092647B"/>
    <w:rsid w:val="00945BC4"/>
    <w:rsid w:val="009476B3"/>
    <w:rsid w:val="00952658"/>
    <w:rsid w:val="009538D2"/>
    <w:rsid w:val="009564C3"/>
    <w:rsid w:val="0095671B"/>
    <w:rsid w:val="0096509E"/>
    <w:rsid w:val="00966389"/>
    <w:rsid w:val="0097012F"/>
    <w:rsid w:val="0097478F"/>
    <w:rsid w:val="00983073"/>
    <w:rsid w:val="0098693F"/>
    <w:rsid w:val="00992E94"/>
    <w:rsid w:val="00997154"/>
    <w:rsid w:val="009B0D96"/>
    <w:rsid w:val="009C29EE"/>
    <w:rsid w:val="009C76EC"/>
    <w:rsid w:val="009E07C5"/>
    <w:rsid w:val="009E17CC"/>
    <w:rsid w:val="009E1B50"/>
    <w:rsid w:val="009E5A0A"/>
    <w:rsid w:val="009E6CEF"/>
    <w:rsid w:val="009E713F"/>
    <w:rsid w:val="009F678A"/>
    <w:rsid w:val="00A01736"/>
    <w:rsid w:val="00A0367C"/>
    <w:rsid w:val="00A0669C"/>
    <w:rsid w:val="00A12582"/>
    <w:rsid w:val="00A33B20"/>
    <w:rsid w:val="00A40F72"/>
    <w:rsid w:val="00A42CA8"/>
    <w:rsid w:val="00A55EA8"/>
    <w:rsid w:val="00A561D6"/>
    <w:rsid w:val="00A6727B"/>
    <w:rsid w:val="00A73453"/>
    <w:rsid w:val="00A7521B"/>
    <w:rsid w:val="00A76FED"/>
    <w:rsid w:val="00A910E9"/>
    <w:rsid w:val="00AA2512"/>
    <w:rsid w:val="00AA5351"/>
    <w:rsid w:val="00AA6D3B"/>
    <w:rsid w:val="00AB0B2E"/>
    <w:rsid w:val="00AB1C7D"/>
    <w:rsid w:val="00AC0C75"/>
    <w:rsid w:val="00AC66D6"/>
    <w:rsid w:val="00AD158E"/>
    <w:rsid w:val="00AE0AFA"/>
    <w:rsid w:val="00AE1802"/>
    <w:rsid w:val="00AE26E7"/>
    <w:rsid w:val="00AE3A7D"/>
    <w:rsid w:val="00AF7131"/>
    <w:rsid w:val="00B04B80"/>
    <w:rsid w:val="00B07E60"/>
    <w:rsid w:val="00B16EBB"/>
    <w:rsid w:val="00B2231F"/>
    <w:rsid w:val="00B24486"/>
    <w:rsid w:val="00B31B89"/>
    <w:rsid w:val="00B32687"/>
    <w:rsid w:val="00B33305"/>
    <w:rsid w:val="00B364B0"/>
    <w:rsid w:val="00B46B8B"/>
    <w:rsid w:val="00B540ED"/>
    <w:rsid w:val="00B54B67"/>
    <w:rsid w:val="00B57E42"/>
    <w:rsid w:val="00B63222"/>
    <w:rsid w:val="00B743B6"/>
    <w:rsid w:val="00B76BA9"/>
    <w:rsid w:val="00B808ED"/>
    <w:rsid w:val="00B814D8"/>
    <w:rsid w:val="00B81DF7"/>
    <w:rsid w:val="00BA17A0"/>
    <w:rsid w:val="00BA29BA"/>
    <w:rsid w:val="00BB22A5"/>
    <w:rsid w:val="00BC5999"/>
    <w:rsid w:val="00BD2AA4"/>
    <w:rsid w:val="00BD4201"/>
    <w:rsid w:val="00BD592D"/>
    <w:rsid w:val="00BD77B9"/>
    <w:rsid w:val="00BE679F"/>
    <w:rsid w:val="00BF5F4F"/>
    <w:rsid w:val="00C1244E"/>
    <w:rsid w:val="00C13A3D"/>
    <w:rsid w:val="00C25512"/>
    <w:rsid w:val="00C36AAE"/>
    <w:rsid w:val="00C371B6"/>
    <w:rsid w:val="00C424B5"/>
    <w:rsid w:val="00C52C74"/>
    <w:rsid w:val="00C562CA"/>
    <w:rsid w:val="00C60FFE"/>
    <w:rsid w:val="00C703D5"/>
    <w:rsid w:val="00C74734"/>
    <w:rsid w:val="00C80476"/>
    <w:rsid w:val="00C81750"/>
    <w:rsid w:val="00C8291A"/>
    <w:rsid w:val="00C90B2B"/>
    <w:rsid w:val="00C96A16"/>
    <w:rsid w:val="00CA37C9"/>
    <w:rsid w:val="00CC43BF"/>
    <w:rsid w:val="00CC5217"/>
    <w:rsid w:val="00CC6BA4"/>
    <w:rsid w:val="00CD18CD"/>
    <w:rsid w:val="00CD19D6"/>
    <w:rsid w:val="00CD2954"/>
    <w:rsid w:val="00CD66AD"/>
    <w:rsid w:val="00CD69A4"/>
    <w:rsid w:val="00CE5D5F"/>
    <w:rsid w:val="00D128FF"/>
    <w:rsid w:val="00D14426"/>
    <w:rsid w:val="00D26E8C"/>
    <w:rsid w:val="00D32C74"/>
    <w:rsid w:val="00D32E04"/>
    <w:rsid w:val="00D40903"/>
    <w:rsid w:val="00D515FC"/>
    <w:rsid w:val="00D56D14"/>
    <w:rsid w:val="00D6099E"/>
    <w:rsid w:val="00D60D78"/>
    <w:rsid w:val="00D640C8"/>
    <w:rsid w:val="00D7063C"/>
    <w:rsid w:val="00D77B3D"/>
    <w:rsid w:val="00DA493A"/>
    <w:rsid w:val="00DB49A4"/>
    <w:rsid w:val="00DB7260"/>
    <w:rsid w:val="00DB7683"/>
    <w:rsid w:val="00DC34FB"/>
    <w:rsid w:val="00DC57A0"/>
    <w:rsid w:val="00DC6C18"/>
    <w:rsid w:val="00DD3D8B"/>
    <w:rsid w:val="00DE06BB"/>
    <w:rsid w:val="00DE644A"/>
    <w:rsid w:val="00DF09E3"/>
    <w:rsid w:val="00DF0AF1"/>
    <w:rsid w:val="00DF3A1A"/>
    <w:rsid w:val="00DF59E8"/>
    <w:rsid w:val="00DF6679"/>
    <w:rsid w:val="00E05018"/>
    <w:rsid w:val="00E1022E"/>
    <w:rsid w:val="00E1628B"/>
    <w:rsid w:val="00E17943"/>
    <w:rsid w:val="00E3337F"/>
    <w:rsid w:val="00E3771E"/>
    <w:rsid w:val="00E50B44"/>
    <w:rsid w:val="00E52850"/>
    <w:rsid w:val="00E529BE"/>
    <w:rsid w:val="00E625FA"/>
    <w:rsid w:val="00E64411"/>
    <w:rsid w:val="00E65C4D"/>
    <w:rsid w:val="00E86D7D"/>
    <w:rsid w:val="00E978BB"/>
    <w:rsid w:val="00EA061A"/>
    <w:rsid w:val="00EA4D24"/>
    <w:rsid w:val="00EA5527"/>
    <w:rsid w:val="00ED0A9B"/>
    <w:rsid w:val="00ED3DA0"/>
    <w:rsid w:val="00ED50DC"/>
    <w:rsid w:val="00ED792B"/>
    <w:rsid w:val="00EE656C"/>
    <w:rsid w:val="00EE67CE"/>
    <w:rsid w:val="00EF2477"/>
    <w:rsid w:val="00EF70CE"/>
    <w:rsid w:val="00F03000"/>
    <w:rsid w:val="00F0385D"/>
    <w:rsid w:val="00F0648C"/>
    <w:rsid w:val="00F2345E"/>
    <w:rsid w:val="00F23821"/>
    <w:rsid w:val="00F2682D"/>
    <w:rsid w:val="00F26A8B"/>
    <w:rsid w:val="00F3045A"/>
    <w:rsid w:val="00F36B9E"/>
    <w:rsid w:val="00F412B3"/>
    <w:rsid w:val="00F4258E"/>
    <w:rsid w:val="00F47064"/>
    <w:rsid w:val="00F558DA"/>
    <w:rsid w:val="00F60C30"/>
    <w:rsid w:val="00F71A5B"/>
    <w:rsid w:val="00F91336"/>
    <w:rsid w:val="00F94EA6"/>
    <w:rsid w:val="00FB226A"/>
    <w:rsid w:val="00FB52FF"/>
    <w:rsid w:val="00FC5BE8"/>
    <w:rsid w:val="00FE379C"/>
    <w:rsid w:val="00FF5D4A"/>
    <w:rsid w:val="00FF5FB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1B06C"/>
  <w15:docId w15:val="{E72D1B15-D353-44ED-98C9-DC9470B0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A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3A7D"/>
    <w:pPr>
      <w:autoSpaceDE w:val="0"/>
      <w:autoSpaceDN w:val="0"/>
      <w:adjustRightInd w:val="0"/>
      <w:spacing w:after="0" w:line="240" w:lineRule="auto"/>
    </w:pPr>
    <w:rPr>
      <w:rFonts w:ascii="Calibri" w:eastAsiaTheme="minorEastAsia" w:hAnsi="Calibri" w:cs="Calibri"/>
      <w:color w:val="000000"/>
      <w:sz w:val="24"/>
      <w:szCs w:val="24"/>
    </w:rPr>
  </w:style>
  <w:style w:type="paragraph" w:styleId="ListParagraph">
    <w:name w:val="List Paragraph"/>
    <w:basedOn w:val="Normal"/>
    <w:uiPriority w:val="34"/>
    <w:qFormat/>
    <w:rsid w:val="00AE3A7D"/>
    <w:pPr>
      <w:ind w:left="720"/>
      <w:contextualSpacing/>
    </w:pPr>
  </w:style>
  <w:style w:type="character" w:styleId="Hyperlink">
    <w:name w:val="Hyperlink"/>
    <w:basedOn w:val="DefaultParagraphFont"/>
    <w:uiPriority w:val="99"/>
    <w:unhideWhenUsed/>
    <w:rsid w:val="0096509E"/>
    <w:rPr>
      <w:color w:val="0563C1" w:themeColor="hyperlink"/>
      <w:u w:val="single"/>
    </w:rPr>
  </w:style>
  <w:style w:type="paragraph" w:styleId="Header">
    <w:name w:val="header"/>
    <w:basedOn w:val="Normal"/>
    <w:link w:val="HeaderChar"/>
    <w:uiPriority w:val="99"/>
    <w:unhideWhenUsed/>
    <w:rsid w:val="003C2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9FB"/>
  </w:style>
  <w:style w:type="paragraph" w:styleId="Footer">
    <w:name w:val="footer"/>
    <w:basedOn w:val="Normal"/>
    <w:link w:val="FooterChar"/>
    <w:uiPriority w:val="99"/>
    <w:unhideWhenUsed/>
    <w:rsid w:val="003C2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9FB"/>
  </w:style>
  <w:style w:type="paragraph" w:styleId="BalloonText">
    <w:name w:val="Balloon Text"/>
    <w:basedOn w:val="Normal"/>
    <w:link w:val="BalloonTextChar"/>
    <w:uiPriority w:val="99"/>
    <w:semiHidden/>
    <w:unhideWhenUsed/>
    <w:rsid w:val="005F7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53B"/>
    <w:rPr>
      <w:rFonts w:ascii="Segoe UI" w:hAnsi="Segoe UI" w:cs="Segoe UI"/>
      <w:sz w:val="18"/>
      <w:szCs w:val="18"/>
    </w:rPr>
  </w:style>
  <w:style w:type="character" w:customStyle="1" w:styleId="normaltextrun">
    <w:name w:val="normaltextrun"/>
    <w:basedOn w:val="DefaultParagraphFont"/>
    <w:rsid w:val="005C2C38"/>
  </w:style>
  <w:style w:type="paragraph" w:customStyle="1" w:styleId="Style11">
    <w:name w:val="Style11"/>
    <w:basedOn w:val="Normal"/>
    <w:uiPriority w:val="99"/>
    <w:rsid w:val="00631886"/>
    <w:pPr>
      <w:widowControl w:val="0"/>
      <w:autoSpaceDE w:val="0"/>
      <w:autoSpaceDN w:val="0"/>
      <w:adjustRightInd w:val="0"/>
      <w:spacing w:after="0" w:line="298" w:lineRule="exact"/>
      <w:jc w:val="both"/>
    </w:pPr>
    <w:rPr>
      <w:rFonts w:ascii="Arial" w:eastAsia="Times New Roman" w:hAnsi="Arial" w:cs="Arial"/>
      <w:sz w:val="24"/>
      <w:szCs w:val="24"/>
    </w:rPr>
  </w:style>
  <w:style w:type="character" w:customStyle="1" w:styleId="FontStyle20">
    <w:name w:val="Font Style20"/>
    <w:uiPriority w:val="99"/>
    <w:rsid w:val="00631886"/>
    <w:rPr>
      <w:rFonts w:ascii="Arial" w:hAnsi="Arial" w:cs="Arial"/>
      <w:b/>
      <w:bCs/>
      <w:i/>
      <w:iCs/>
      <w:color w:val="000000"/>
      <w:sz w:val="20"/>
      <w:szCs w:val="20"/>
    </w:rPr>
  </w:style>
  <w:style w:type="paragraph" w:customStyle="1" w:styleId="gmail-m-4670398845297504799style3">
    <w:name w:val="gmail-m_-4670398845297504799style3"/>
    <w:basedOn w:val="Normal"/>
    <w:rsid w:val="00631886"/>
    <w:pPr>
      <w:spacing w:before="100" w:beforeAutospacing="1" w:after="100" w:afterAutospacing="1" w:line="240" w:lineRule="auto"/>
    </w:pPr>
    <w:rPr>
      <w:rFonts w:ascii="Calibri" w:hAnsi="Calibri" w:cs="Calibri"/>
      <w:lang w:val="en-IN" w:eastAsia="en-IN"/>
    </w:rPr>
  </w:style>
  <w:style w:type="character" w:customStyle="1" w:styleId="FontStyle21">
    <w:name w:val="Font Style21"/>
    <w:uiPriority w:val="99"/>
    <w:rsid w:val="00631886"/>
    <w:rPr>
      <w:rFonts w:ascii="Arial" w:hAnsi="Arial" w:cs="Arial" w:hint="default"/>
      <w:b/>
      <w:bCs/>
      <w:color w:val="000000"/>
      <w:sz w:val="20"/>
      <w:szCs w:val="20"/>
    </w:rPr>
  </w:style>
  <w:style w:type="character" w:customStyle="1" w:styleId="gmail-m-4670398845297504799fontstyle21">
    <w:name w:val="gmail-m_-4670398845297504799fontstyle21"/>
    <w:basedOn w:val="DefaultParagraphFont"/>
    <w:rsid w:val="00631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A4CA7-B1D5-4643-BDEC-F1EFDD9C5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 natarajan</dc:creator>
  <cp:lastModifiedBy>Neha</cp:lastModifiedBy>
  <cp:revision>6</cp:revision>
  <dcterms:created xsi:type="dcterms:W3CDTF">2021-09-17T08:52:00Z</dcterms:created>
  <dcterms:modified xsi:type="dcterms:W3CDTF">2021-11-09T11:26:00Z</dcterms:modified>
</cp:coreProperties>
</file>